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0" w:type="dxa"/>
        <w:tblInd w:w="-106" w:type="dxa"/>
        <w:tblLook w:val="01E0" w:firstRow="1" w:lastRow="1" w:firstColumn="1" w:lastColumn="1" w:noHBand="0" w:noVBand="0"/>
      </w:tblPr>
      <w:tblGrid>
        <w:gridCol w:w="4428"/>
        <w:gridCol w:w="1260"/>
        <w:gridCol w:w="4342"/>
      </w:tblGrid>
      <w:tr w:rsidR="000D7CA0" w:rsidRPr="00D34037">
        <w:trPr>
          <w:trHeight w:val="1786"/>
        </w:trPr>
        <w:tc>
          <w:tcPr>
            <w:tcW w:w="4428" w:type="dxa"/>
          </w:tcPr>
          <w:p w:rsidR="000D7CA0" w:rsidRPr="009A3AF0" w:rsidRDefault="000D7CA0" w:rsidP="0053342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D7CA0" w:rsidRPr="009A3AF0" w:rsidRDefault="000D7CA0" w:rsidP="00533421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342" w:type="dxa"/>
          </w:tcPr>
          <w:p w:rsidR="000D7CA0" w:rsidRPr="009A3AF0" w:rsidRDefault="000D7CA0" w:rsidP="0053342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AF0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</w:p>
          <w:p w:rsidR="000D7CA0" w:rsidRDefault="000D7CA0" w:rsidP="0053342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 w:rsidRPr="00F3704F">
              <w:rPr>
                <w:rFonts w:ascii="Times New Roman" w:hAnsi="Times New Roman" w:cs="Times New Roman"/>
                <w:sz w:val="28"/>
                <w:szCs w:val="28"/>
              </w:rPr>
              <w:t>заведующего</w:t>
            </w:r>
          </w:p>
          <w:p w:rsidR="000D7CA0" w:rsidRPr="009A3AF0" w:rsidRDefault="000D7CA0" w:rsidP="0053342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04F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учреждением </w:t>
            </w:r>
            <w:r w:rsidRPr="009A3AF0">
              <w:rPr>
                <w:rFonts w:ascii="Times New Roman" w:hAnsi="Times New Roman" w:cs="Times New Roman"/>
                <w:sz w:val="28"/>
                <w:szCs w:val="28"/>
              </w:rPr>
              <w:t>№ 294- Д</w:t>
            </w:r>
          </w:p>
          <w:p w:rsidR="000D7CA0" w:rsidRPr="009A3AF0" w:rsidRDefault="000D7CA0" w:rsidP="0053342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AF0">
              <w:rPr>
                <w:rFonts w:ascii="Times New Roman" w:hAnsi="Times New Roman" w:cs="Times New Roman"/>
                <w:sz w:val="28"/>
                <w:szCs w:val="28"/>
              </w:rPr>
              <w:t xml:space="preserve">от « 25 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9A3AF0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3A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D7CA0" w:rsidRPr="009A3AF0" w:rsidRDefault="000D7CA0" w:rsidP="00533421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D7CA0" w:rsidRDefault="000D7CA0" w:rsidP="009A3AF0">
      <w:pPr>
        <w:tabs>
          <w:tab w:val="left" w:pos="418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sz w:val="28"/>
          <w:szCs w:val="28"/>
        </w:rPr>
        <w:tab/>
      </w:r>
    </w:p>
    <w:p w:rsidR="000D7CA0" w:rsidRDefault="000D7CA0" w:rsidP="009A3A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D7CA0" w:rsidRDefault="000D7CA0" w:rsidP="009A3A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D7CA0" w:rsidRDefault="000D7CA0" w:rsidP="009A3A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D7CA0" w:rsidRDefault="000D7CA0" w:rsidP="009A3A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D7CA0" w:rsidRDefault="000D7CA0" w:rsidP="009A3A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D7CA0" w:rsidRDefault="000D7CA0" w:rsidP="009A3A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D7CA0" w:rsidRPr="00902221" w:rsidRDefault="000D7CA0" w:rsidP="009A3A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62E4B"/>
          <w:sz w:val="28"/>
          <w:szCs w:val="28"/>
          <w:lang w:eastAsia="ru-RU"/>
        </w:rPr>
      </w:pPr>
      <w:r w:rsidRPr="009022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0D7CA0" w:rsidRDefault="000D7CA0" w:rsidP="009A3A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022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proofErr w:type="gramStart"/>
      <w:r w:rsidRPr="009022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проведенном</w:t>
      </w:r>
      <w:proofErr w:type="gramEnd"/>
      <w:r w:rsidRPr="009022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022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самообследовании</w:t>
      </w:r>
      <w:proofErr w:type="spellEnd"/>
      <w:r w:rsidRPr="009022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дошкольного образовательного учреждения детского сада комбинированного вида </w:t>
      </w:r>
    </w:p>
    <w:p w:rsidR="000D7CA0" w:rsidRPr="00902221" w:rsidRDefault="000D7CA0" w:rsidP="009A3A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022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№ 9 г. Амурска Амурского муниципального района </w:t>
      </w:r>
    </w:p>
    <w:p w:rsidR="000D7CA0" w:rsidRDefault="000D7CA0" w:rsidP="009A3A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022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Хабаровского края </w:t>
      </w:r>
    </w:p>
    <w:p w:rsidR="000D7CA0" w:rsidRPr="003B1352" w:rsidRDefault="000D7CA0" w:rsidP="003B13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состоянию на 01.08.2014</w:t>
      </w:r>
    </w:p>
    <w:p w:rsidR="000D7CA0" w:rsidRPr="00902221" w:rsidRDefault="000D7CA0" w:rsidP="009A3A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D7CA0" w:rsidRPr="009A3AF0" w:rsidRDefault="000D7CA0" w:rsidP="009A3AF0">
      <w:pPr>
        <w:tabs>
          <w:tab w:val="left" w:pos="4095"/>
        </w:tabs>
        <w:rPr>
          <w:sz w:val="28"/>
          <w:szCs w:val="28"/>
        </w:rPr>
      </w:pPr>
    </w:p>
    <w:p w:rsidR="000D7CA0" w:rsidRDefault="000D7CA0"/>
    <w:p w:rsidR="000D7CA0" w:rsidRPr="009A3AF0" w:rsidRDefault="000D7CA0" w:rsidP="009A3AF0"/>
    <w:p w:rsidR="000D7CA0" w:rsidRPr="009A3AF0" w:rsidRDefault="000D7CA0" w:rsidP="009A3AF0"/>
    <w:p w:rsidR="000D7CA0" w:rsidRDefault="000D7CA0" w:rsidP="009A3AF0"/>
    <w:p w:rsidR="000D7CA0" w:rsidRDefault="000D7CA0" w:rsidP="009A3AF0"/>
    <w:p w:rsidR="000D7CA0" w:rsidRDefault="000D7CA0" w:rsidP="009A3AF0"/>
    <w:p w:rsidR="000D7CA0" w:rsidRDefault="000D7CA0" w:rsidP="009A3AF0"/>
    <w:p w:rsidR="000D7CA0" w:rsidRDefault="000D7CA0" w:rsidP="009A3AF0"/>
    <w:p w:rsidR="000D7CA0" w:rsidRDefault="000D7CA0" w:rsidP="00794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BD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РИНЯТО</w:t>
      </w:r>
    </w:p>
    <w:p w:rsidR="000D7CA0" w:rsidRPr="00216BDB" w:rsidRDefault="000D7CA0" w:rsidP="00794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управляющим</w:t>
      </w:r>
      <w:r w:rsidRPr="00216BDB">
        <w:rPr>
          <w:rFonts w:ascii="Times New Roman" w:hAnsi="Times New Roman" w:cs="Times New Roman"/>
          <w:sz w:val="28"/>
          <w:szCs w:val="28"/>
        </w:rPr>
        <w:t xml:space="preserve"> советом</w:t>
      </w:r>
    </w:p>
    <w:p w:rsidR="000D7CA0" w:rsidRPr="007942D6" w:rsidRDefault="000D7CA0" w:rsidP="00794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(протокол №  </w:t>
      </w:r>
      <w:r w:rsidRPr="007942D6">
        <w:rPr>
          <w:rFonts w:ascii="Times New Roman" w:hAnsi="Times New Roman" w:cs="Times New Roman"/>
          <w:sz w:val="28"/>
          <w:szCs w:val="28"/>
        </w:rPr>
        <w:t>03 от  2</w:t>
      </w:r>
      <w:r>
        <w:rPr>
          <w:rFonts w:ascii="Times New Roman" w:hAnsi="Times New Roman" w:cs="Times New Roman"/>
          <w:sz w:val="28"/>
          <w:szCs w:val="28"/>
        </w:rPr>
        <w:t>5.08.2014</w:t>
      </w:r>
      <w:r w:rsidRPr="007942D6">
        <w:rPr>
          <w:rFonts w:ascii="Times New Roman" w:hAnsi="Times New Roman" w:cs="Times New Roman"/>
          <w:sz w:val="28"/>
          <w:szCs w:val="28"/>
        </w:rPr>
        <w:t>)</w:t>
      </w:r>
    </w:p>
    <w:p w:rsidR="000D7CA0" w:rsidRDefault="000D7CA0" w:rsidP="00794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CA0" w:rsidRPr="009A3AF0" w:rsidRDefault="000D7CA0" w:rsidP="009A3AF0"/>
    <w:p w:rsidR="000D7CA0" w:rsidRPr="009A3AF0" w:rsidRDefault="000D7CA0" w:rsidP="009A3AF0"/>
    <w:p w:rsidR="000D7CA0" w:rsidRDefault="000D7CA0" w:rsidP="009A3AF0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9A3AF0">
        <w:rPr>
          <w:rFonts w:ascii="Times New Roman" w:hAnsi="Times New Roman" w:cs="Times New Roman"/>
          <w:sz w:val="28"/>
          <w:szCs w:val="28"/>
        </w:rPr>
        <w:t>2014</w:t>
      </w:r>
    </w:p>
    <w:p w:rsidR="000D7CA0" w:rsidRPr="00282AEF" w:rsidRDefault="000D7CA0" w:rsidP="00016EAA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</w:r>
      <w:r w:rsidRPr="00282A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1.Оценка и организация образовательной деятельности</w:t>
      </w:r>
    </w:p>
    <w:p w:rsidR="000D7CA0" w:rsidRPr="0097241C" w:rsidRDefault="000D7CA0" w:rsidP="0001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 учреждение расположено по адресу: г. Амурск, проспект Мира 22 б, находится в типовом здании, функционирует с 1985 года. Учредителем  образовательного  учреждения является управление образования администрации Амурского муниципального района Хабаровского края.</w:t>
      </w:r>
    </w:p>
    <w:p w:rsidR="000D7CA0" w:rsidRPr="0097241C" w:rsidRDefault="000D7CA0" w:rsidP="0001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241C">
        <w:rPr>
          <w:rFonts w:ascii="Times New Roman" w:hAnsi="Times New Roman" w:cs="Times New Roman"/>
          <w:sz w:val="24"/>
          <w:szCs w:val="24"/>
        </w:rPr>
        <w:t>В своей деятельности дошкольное учреждение руководствуется действующим законодательством Российской Федерации, законом Российской Федерации «Об образовании», ФГОС ДО, а также законами и иными нормативными актами Хабаровского края, правовыми актами государственных органов управления образованием Российской Федерации и  Хабаровского  края, нормативными актами органов местного самоуправления, приказами и распоряжениями Учредителя,  Уставом МБДОУ, утвержденном 19.12.2012 № 660, лицензией на право ведения образовательной деятельности от 29.02.2012г</w:t>
      </w:r>
      <w:proofErr w:type="gramEnd"/>
      <w:r w:rsidRPr="0097241C">
        <w:rPr>
          <w:rFonts w:ascii="Times New Roman" w:hAnsi="Times New Roman" w:cs="Times New Roman"/>
          <w:sz w:val="24"/>
          <w:szCs w:val="24"/>
        </w:rPr>
        <w:t>. № 921.</w:t>
      </w:r>
    </w:p>
    <w:p w:rsidR="000D7CA0" w:rsidRPr="0097241C" w:rsidRDefault="000D7CA0" w:rsidP="00016E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0C294F"/>
        </w:rPr>
      </w:pPr>
      <w:r w:rsidRPr="0097241C">
        <w:rPr>
          <w:rFonts w:ascii="Times New Roman" w:hAnsi="Times New Roman" w:cs="Times New Roman"/>
          <w:sz w:val="24"/>
          <w:szCs w:val="24"/>
        </w:rPr>
        <w:t xml:space="preserve">Дошкольное учреждение имеет статус: дошкольное бюджетное образовательное учреждение детский сад комбинированного вида. Функционирует учреждение в режиме пятидневной рабочей недели с 12-часовым пребыванием с 2014 года. Дошкольное учреждение работает ежедневно с 7 утра до 19 часов вечера кроме субботы и воскресенья и праздничных дней, предусмотренных законодательством РФ. Мощность плановая 280 детей, фактически 280. Средняя посещаемость в течение учебного года составила 74,5 %. Этот показатель стал выше предыдущих  периодов: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D7CA0" w:rsidRPr="00D43BF7">
        <w:tc>
          <w:tcPr>
            <w:tcW w:w="319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319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2012 – 2013</w:t>
            </w:r>
          </w:p>
        </w:tc>
        <w:tc>
          <w:tcPr>
            <w:tcW w:w="3191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2013 - 2014</w:t>
            </w:r>
          </w:p>
        </w:tc>
      </w:tr>
      <w:tr w:rsidR="000D7CA0" w:rsidRPr="00D43BF7">
        <w:tc>
          <w:tcPr>
            <w:tcW w:w="319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  <w:tc>
          <w:tcPr>
            <w:tcW w:w="319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73,4%.</w:t>
            </w:r>
          </w:p>
        </w:tc>
        <w:tc>
          <w:tcPr>
            <w:tcW w:w="3191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74,5 %.</w:t>
            </w:r>
          </w:p>
        </w:tc>
      </w:tr>
    </w:tbl>
    <w:p w:rsidR="000D7CA0" w:rsidRPr="0097241C" w:rsidRDefault="000D7CA0" w:rsidP="00016E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97241C">
        <w:rPr>
          <w:rFonts w:ascii="Times New Roman" w:hAnsi="Times New Roman" w:cs="Times New Roman"/>
          <w:sz w:val="24"/>
          <w:szCs w:val="24"/>
        </w:rPr>
        <w:t>В образовательном учреждении функционирует 12 групп:- 4 группы для детей раннего возраста (1,5 – 3 года);-  2 группы для детей младшего дошкольного возраста 3 – 4 лет;- -  2 группы для детей среднего дошкольного возраста 4 – 5 лет; - 2 группы для детей старшего дошкольного возраста 5 – 6 лет; одна из них группа компенсирующей направленности;</w:t>
      </w:r>
      <w:proofErr w:type="gramEnd"/>
      <w:r w:rsidRPr="0097241C">
        <w:rPr>
          <w:rFonts w:ascii="Times New Roman" w:hAnsi="Times New Roman" w:cs="Times New Roman"/>
          <w:sz w:val="24"/>
          <w:szCs w:val="24"/>
        </w:rPr>
        <w:t>- 2 группы для детей 6 – 7 лет; одна из них группа компенсирующей направленности.</w:t>
      </w:r>
    </w:p>
    <w:p w:rsidR="000D7CA0" w:rsidRPr="00E3531A" w:rsidRDefault="000D7CA0" w:rsidP="0001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531A">
        <w:rPr>
          <w:rFonts w:ascii="Times New Roman" w:hAnsi="Times New Roman" w:cs="Times New Roman"/>
          <w:sz w:val="24"/>
          <w:szCs w:val="24"/>
          <w:lang w:eastAsia="ru-RU"/>
        </w:rPr>
        <w:t xml:space="preserve">Приём заявлений в Учреждение (на электронном или бумажном носителе), а также комплектование групп ведется отделом образования Администрации Амурского муниципального района Хабаровского края. Отчисление из Учреждения воспитанников производится по заявлениям родителей (законных представителей), </w:t>
      </w:r>
      <w:proofErr w:type="gramStart"/>
      <w:r w:rsidRPr="00E3531A">
        <w:rPr>
          <w:rFonts w:ascii="Times New Roman" w:hAnsi="Times New Roman" w:cs="Times New Roman"/>
          <w:sz w:val="24"/>
          <w:szCs w:val="24"/>
          <w:lang w:eastAsia="ru-RU"/>
        </w:rPr>
        <w:t>переходе</w:t>
      </w:r>
      <w:proofErr w:type="gramEnd"/>
      <w:r w:rsidRPr="00E3531A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воспитанников в школу, при нарушении Договора между Учреждением и родителями (законными представителями). Ведется журнал движения детей.</w:t>
      </w:r>
    </w:p>
    <w:p w:rsidR="000D7CA0" w:rsidRPr="00E3531A" w:rsidRDefault="000D7CA0" w:rsidP="0001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31A">
        <w:rPr>
          <w:rFonts w:ascii="Times New Roman" w:hAnsi="Times New Roman" w:cs="Times New Roman"/>
          <w:sz w:val="24"/>
          <w:szCs w:val="24"/>
          <w:lang w:eastAsia="ru-RU"/>
        </w:rPr>
        <w:t xml:space="preserve"> Правоустанавливающие документы Учреждения:</w:t>
      </w:r>
    </w:p>
    <w:p w:rsidR="000D7CA0" w:rsidRPr="0097241C" w:rsidRDefault="000D7CA0" w:rsidP="0001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 xml:space="preserve">- Лицензия на </w:t>
      </w:r>
      <w:proofErr w:type="gramStart"/>
      <w:r w:rsidRPr="0097241C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97241C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выдана Министерством образования и науки Хабаровского края от 29.02.2012 г регистрационный номер 921, серия РО № 040450 на право ведения бессрочно;</w:t>
      </w:r>
    </w:p>
    <w:p w:rsidR="000D7CA0" w:rsidRPr="0097241C" w:rsidRDefault="000D7CA0" w:rsidP="0001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-Свидетельство о внесении записи в Единый государственный реестр юридических лиц от 27.12.2002г. регистрационный номер 1022700652622;</w:t>
      </w:r>
    </w:p>
    <w:p w:rsidR="000D7CA0" w:rsidRPr="0097241C" w:rsidRDefault="000D7CA0" w:rsidP="00016E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7241C">
        <w:rPr>
          <w:rFonts w:ascii="Times New Roman" w:hAnsi="Times New Roman" w:cs="Times New Roman"/>
          <w:sz w:val="24"/>
          <w:szCs w:val="24"/>
          <w:lang w:eastAsia="ru-RU"/>
        </w:rPr>
        <w:t>- Свидетельство о государственной регистрации права оперативного управления муниципальным имуществом от 15.02.2012 за регистрационным номером 637319 27-АБ г;</w:t>
      </w:r>
    </w:p>
    <w:p w:rsidR="000D7CA0" w:rsidRPr="0097241C" w:rsidRDefault="000D7CA0" w:rsidP="0001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41C">
        <w:rPr>
          <w:rFonts w:ascii="Times New Roman" w:hAnsi="Times New Roman" w:cs="Times New Roman"/>
          <w:sz w:val="24"/>
          <w:szCs w:val="24"/>
          <w:lang w:eastAsia="ru-RU"/>
        </w:rPr>
        <w:t>- Свидетельство о государственной регистрации права безвозмездного пользования на земельный участок   от 15.02.2012 г.</w:t>
      </w:r>
    </w:p>
    <w:p w:rsidR="000D7CA0" w:rsidRPr="0097241C" w:rsidRDefault="000D7CA0" w:rsidP="0001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- Устав учреждения, утвержденный 19.12.2011г</w:t>
      </w:r>
      <w:proofErr w:type="gramStart"/>
      <w:r w:rsidRPr="0097241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7241C">
        <w:rPr>
          <w:rFonts w:ascii="Times New Roman" w:hAnsi="Times New Roman" w:cs="Times New Roman"/>
          <w:sz w:val="24"/>
          <w:szCs w:val="24"/>
        </w:rPr>
        <w:t xml:space="preserve"> под регистрационным номером   2052740302888.</w:t>
      </w:r>
    </w:p>
    <w:p w:rsidR="000D7CA0" w:rsidRPr="0097241C" w:rsidRDefault="000D7CA0" w:rsidP="0001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41C">
        <w:rPr>
          <w:rFonts w:ascii="Times New Roman" w:hAnsi="Times New Roman" w:cs="Times New Roman"/>
          <w:sz w:val="24"/>
          <w:szCs w:val="24"/>
        </w:rPr>
        <w:t xml:space="preserve"> - Локальные акты, определенные Уставом, приказы </w:t>
      </w:r>
      <w:proofErr w:type="gramStart"/>
      <w:r w:rsidRPr="0097241C">
        <w:rPr>
          <w:rFonts w:ascii="Times New Roman" w:hAnsi="Times New Roman" w:cs="Times New Roman"/>
          <w:sz w:val="24"/>
          <w:szCs w:val="24"/>
        </w:rPr>
        <w:t>заведующего учреждения</w:t>
      </w:r>
      <w:proofErr w:type="gramEnd"/>
      <w:r w:rsidRPr="0097241C">
        <w:rPr>
          <w:rFonts w:ascii="Times New Roman" w:hAnsi="Times New Roman" w:cs="Times New Roman"/>
          <w:sz w:val="24"/>
          <w:szCs w:val="24"/>
        </w:rPr>
        <w:t xml:space="preserve">, Правила внутреннего трудового распорядка, штатное расписание, Положение о заработной плате работников  учреждения, Договор между Учреждением и родителями </w:t>
      </w:r>
      <w:r w:rsidRPr="0097241C">
        <w:rPr>
          <w:rFonts w:ascii="Times New Roman" w:hAnsi="Times New Roman" w:cs="Times New Roman"/>
          <w:sz w:val="24"/>
          <w:szCs w:val="24"/>
        </w:rPr>
        <w:lastRenderedPageBreak/>
        <w:t xml:space="preserve">(законными представителями); </w:t>
      </w:r>
      <w:r w:rsidRPr="0097241C">
        <w:rPr>
          <w:rFonts w:ascii="Times New Roman" w:hAnsi="Times New Roman" w:cs="Times New Roman"/>
          <w:sz w:val="24"/>
          <w:szCs w:val="24"/>
          <w:lang w:eastAsia="ru-RU"/>
        </w:rPr>
        <w:t>Положение об организации работы по охране труда и обеспечению безопасности образовательного процесса, Положение о длительном отпуске педагогов, Положение об общем собрании работников</w:t>
      </w:r>
      <w:r w:rsidRPr="0097241C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97241C">
        <w:rPr>
          <w:rFonts w:ascii="Times New Roman" w:hAnsi="Times New Roman" w:cs="Times New Roman"/>
          <w:sz w:val="24"/>
          <w:szCs w:val="24"/>
          <w:lang w:eastAsia="ru-RU"/>
        </w:rPr>
        <w:t>, Положение о педагогическом совете</w:t>
      </w:r>
      <w:r w:rsidRPr="0097241C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97241C">
        <w:rPr>
          <w:rFonts w:ascii="Times New Roman" w:hAnsi="Times New Roman" w:cs="Times New Roman"/>
          <w:sz w:val="24"/>
          <w:szCs w:val="24"/>
          <w:lang w:eastAsia="ru-RU"/>
        </w:rPr>
        <w:t xml:space="preserve">, Положение о Родительском собрании </w:t>
      </w:r>
      <w:r w:rsidRPr="0097241C">
        <w:rPr>
          <w:rFonts w:ascii="Times New Roman" w:hAnsi="Times New Roman" w:cs="Times New Roman"/>
          <w:sz w:val="24"/>
          <w:szCs w:val="24"/>
        </w:rPr>
        <w:t>учреждения</w:t>
      </w:r>
      <w:r w:rsidRPr="0097241C">
        <w:rPr>
          <w:rFonts w:ascii="Times New Roman" w:hAnsi="Times New Roman" w:cs="Times New Roman"/>
          <w:sz w:val="24"/>
          <w:szCs w:val="24"/>
          <w:lang w:eastAsia="ru-RU"/>
        </w:rPr>
        <w:t>, Коллективный договор</w:t>
      </w:r>
      <w:proofErr w:type="gramStart"/>
      <w:r w:rsidRPr="0097241C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7241C">
        <w:rPr>
          <w:rFonts w:ascii="Times New Roman" w:hAnsi="Times New Roman" w:cs="Times New Roman"/>
          <w:sz w:val="24"/>
          <w:szCs w:val="24"/>
          <w:lang w:eastAsia="ru-RU"/>
        </w:rPr>
        <w:t xml:space="preserve"> иные локальные акты, принятые в установленном порядке и в рамках имеющихся у </w:t>
      </w:r>
      <w:r w:rsidRPr="0097241C">
        <w:rPr>
          <w:rFonts w:ascii="Times New Roman" w:hAnsi="Times New Roman" w:cs="Times New Roman"/>
          <w:sz w:val="24"/>
          <w:szCs w:val="24"/>
        </w:rPr>
        <w:t>учреждения</w:t>
      </w:r>
      <w:r w:rsidRPr="0097241C">
        <w:rPr>
          <w:rFonts w:ascii="Times New Roman" w:hAnsi="Times New Roman" w:cs="Times New Roman"/>
          <w:sz w:val="24"/>
          <w:szCs w:val="24"/>
          <w:lang w:eastAsia="ru-RU"/>
        </w:rPr>
        <w:t xml:space="preserve"> полномочий;</w:t>
      </w:r>
    </w:p>
    <w:p w:rsidR="000D7CA0" w:rsidRPr="0097241C" w:rsidRDefault="000D7CA0" w:rsidP="0001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41C">
        <w:rPr>
          <w:rFonts w:ascii="Times New Roman" w:hAnsi="Times New Roman" w:cs="Times New Roman"/>
          <w:sz w:val="24"/>
          <w:szCs w:val="24"/>
          <w:lang w:eastAsia="ru-RU"/>
        </w:rPr>
        <w:t>В Учреждении в наличии основные федеральные, региональные и муниципальные нормативно-правовые акты, регламентирующие работу дошкольного Учреждения; договоры дошкольного образовательного.</w:t>
      </w:r>
    </w:p>
    <w:p w:rsidR="000D7CA0" w:rsidRPr="00FB130F" w:rsidRDefault="000D7CA0" w:rsidP="00016E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62E4B"/>
          <w:sz w:val="24"/>
          <w:szCs w:val="24"/>
          <w:lang w:eastAsia="ru-RU"/>
        </w:rPr>
      </w:pPr>
      <w:r w:rsidRPr="0097241C">
        <w:rPr>
          <w:rFonts w:ascii="Times New Roman" w:hAnsi="Times New Roman" w:cs="Times New Roman"/>
          <w:sz w:val="24"/>
          <w:szCs w:val="24"/>
          <w:lang w:eastAsia="ru-RU"/>
        </w:rPr>
        <w:t>Также имеется документация, регламентирующая осуществление воспитательно-образовательного процесса: основная общеобразовательная программа дошкольного образования, учебный план; календарный учебный график; годовой план работы; календарные, перспективные, комплексно-тематические планы воспитательно-образовательной работы педагогов; планы работы кружков; расписание непосредственной образовательной деятельности, режим дня. За прошедшие годы имеются отчёты по итогам деятельности Учреждения; акты готовности Учреждения к новому учебному году. Предоставляются  платные услуги в Учреждении:</w:t>
      </w:r>
    </w:p>
    <w:p w:rsidR="000D7CA0" w:rsidRPr="0097241C" w:rsidRDefault="000D7CA0" w:rsidP="0001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41C">
        <w:rPr>
          <w:rFonts w:ascii="Times New Roman" w:hAnsi="Times New Roman" w:cs="Times New Roman"/>
          <w:sz w:val="24"/>
          <w:szCs w:val="24"/>
        </w:rPr>
        <w:t>- Секция «</w:t>
      </w:r>
      <w:proofErr w:type="spellStart"/>
      <w:r w:rsidRPr="0097241C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97241C">
        <w:rPr>
          <w:rFonts w:ascii="Times New Roman" w:hAnsi="Times New Roman" w:cs="Times New Roman"/>
          <w:sz w:val="24"/>
          <w:szCs w:val="24"/>
        </w:rPr>
        <w:t>-гимнастика»;</w:t>
      </w:r>
    </w:p>
    <w:p w:rsidR="000D7CA0" w:rsidRPr="0097241C" w:rsidRDefault="000D7CA0" w:rsidP="0001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41C">
        <w:rPr>
          <w:rFonts w:ascii="Times New Roman" w:hAnsi="Times New Roman" w:cs="Times New Roman"/>
          <w:sz w:val="24"/>
          <w:szCs w:val="24"/>
        </w:rPr>
        <w:t>- Коррекция речевого развития.</w:t>
      </w:r>
    </w:p>
    <w:p w:rsidR="000D7CA0" w:rsidRPr="0097241C" w:rsidRDefault="000D7CA0" w:rsidP="0001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41C">
        <w:rPr>
          <w:rFonts w:ascii="Times New Roman" w:hAnsi="Times New Roman" w:cs="Times New Roman"/>
          <w:sz w:val="24"/>
          <w:szCs w:val="24"/>
          <w:lang w:eastAsia="ru-RU"/>
        </w:rPr>
        <w:t>Ведется номенклатура дел Учреждения, журнал учета проверок должностными лицами органов государственного контроля, книга учёта трудовых книжек работников; книга регистрации приказов по личному составу. В личных делах работников имеются трудовые договоры с работниками и дополнительные соглашения к трудовым договорам.</w:t>
      </w:r>
    </w:p>
    <w:p w:rsidR="000D7CA0" w:rsidRPr="0097241C" w:rsidRDefault="000D7CA0" w:rsidP="0001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41C">
        <w:rPr>
          <w:rFonts w:ascii="Times New Roman" w:hAnsi="Times New Roman" w:cs="Times New Roman"/>
          <w:sz w:val="24"/>
          <w:szCs w:val="24"/>
          <w:lang w:eastAsia="ru-RU"/>
        </w:rPr>
        <w:t xml:space="preserve">Коллективный договор (в </w:t>
      </w:r>
      <w:proofErr w:type="spellStart"/>
      <w:r w:rsidRPr="0097241C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97241C">
        <w:rPr>
          <w:rFonts w:ascii="Times New Roman" w:hAnsi="Times New Roman" w:cs="Times New Roman"/>
          <w:sz w:val="24"/>
          <w:szCs w:val="24"/>
          <w:lang w:eastAsia="ru-RU"/>
        </w:rPr>
        <w:t>. приложения к коллективному договору) зарегистрирован 13.05.2014 г Комитетом по труду и занятости населения Правительства Хабаровского края.</w:t>
      </w:r>
    </w:p>
    <w:p w:rsidR="000D7CA0" w:rsidRPr="0097241C" w:rsidRDefault="000D7CA0" w:rsidP="0001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41C">
        <w:rPr>
          <w:rFonts w:ascii="Times New Roman" w:hAnsi="Times New Roman" w:cs="Times New Roman"/>
          <w:sz w:val="24"/>
          <w:szCs w:val="24"/>
          <w:lang w:eastAsia="ru-RU"/>
        </w:rPr>
        <w:t>В Учреждении действуют Правила внутреннего трудового распорядка.</w:t>
      </w:r>
    </w:p>
    <w:p w:rsidR="000D7CA0" w:rsidRPr="0097241C" w:rsidRDefault="000D7CA0" w:rsidP="0001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41C">
        <w:rPr>
          <w:rFonts w:ascii="Times New Roman" w:hAnsi="Times New Roman" w:cs="Times New Roman"/>
          <w:sz w:val="24"/>
          <w:szCs w:val="24"/>
          <w:lang w:eastAsia="ru-RU"/>
        </w:rPr>
        <w:t xml:space="preserve">Штатное расписание Учреждения составляет 70,4 единиц. В Учреждении работает 68 человек, в </w:t>
      </w:r>
      <w:proofErr w:type="spellStart"/>
      <w:r w:rsidRPr="0097241C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97241C">
        <w:rPr>
          <w:rFonts w:ascii="Times New Roman" w:hAnsi="Times New Roman" w:cs="Times New Roman"/>
          <w:sz w:val="24"/>
          <w:szCs w:val="24"/>
          <w:lang w:eastAsia="ru-RU"/>
        </w:rPr>
        <w:t>. административный персонал -4 человека, педагогов – 33, учебно-вспомогательный   персонал – 14, обслуживающий – 19.</w:t>
      </w:r>
    </w:p>
    <w:p w:rsidR="000D7CA0" w:rsidRPr="0097241C" w:rsidRDefault="000D7CA0" w:rsidP="0001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41C">
        <w:rPr>
          <w:rFonts w:ascii="Times New Roman" w:hAnsi="Times New Roman" w:cs="Times New Roman"/>
          <w:sz w:val="24"/>
          <w:szCs w:val="24"/>
          <w:lang w:eastAsia="ru-RU"/>
        </w:rPr>
        <w:t>Разработаны должностные инструкции работников по выполняемой должности, а также по охране труда и технике безопасности на каждом рабочем месте и виде деятельности; ведутся журналы проведения инструктаж</w:t>
      </w:r>
      <w:proofErr w:type="gramStart"/>
      <w:r w:rsidRPr="0097241C">
        <w:rPr>
          <w:rFonts w:ascii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97241C">
        <w:rPr>
          <w:rFonts w:ascii="Times New Roman" w:hAnsi="Times New Roman" w:cs="Times New Roman"/>
          <w:sz w:val="24"/>
          <w:szCs w:val="24"/>
          <w:lang w:eastAsia="ru-RU"/>
        </w:rPr>
        <w:t>вводного, на рабочем месте по охране труда, пожарной безопасности, электробезопасности персонала ).</w:t>
      </w:r>
    </w:p>
    <w:p w:rsidR="000D7CA0" w:rsidRPr="0097241C" w:rsidRDefault="000D7CA0" w:rsidP="0001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41C">
        <w:rPr>
          <w:rFonts w:ascii="Times New Roman" w:hAnsi="Times New Roman" w:cs="Times New Roman"/>
          <w:sz w:val="24"/>
          <w:szCs w:val="24"/>
          <w:lang w:eastAsia="ru-RU"/>
        </w:rPr>
        <w:t>2.Система управления Учреждением</w:t>
      </w:r>
    </w:p>
    <w:p w:rsidR="000D7CA0" w:rsidRPr="0097241C" w:rsidRDefault="000D7CA0" w:rsidP="0001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41C">
        <w:rPr>
          <w:rFonts w:ascii="Times New Roman" w:hAnsi="Times New Roman" w:cs="Times New Roman"/>
          <w:sz w:val="24"/>
          <w:szCs w:val="24"/>
          <w:lang w:eastAsia="ru-RU"/>
        </w:rPr>
        <w:t>В своей деятельности ДОУ руководствуется Конституцией РФ, Законом РФ «Об образовании в Российской Федерации», СанПиНами, Уставом Учреждения и другими нормативными актами.</w:t>
      </w:r>
    </w:p>
    <w:p w:rsidR="000D7CA0" w:rsidRPr="0097241C" w:rsidRDefault="000D7CA0" w:rsidP="0001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41C">
        <w:rPr>
          <w:rFonts w:ascii="Times New Roman" w:hAnsi="Times New Roman" w:cs="Times New Roman"/>
          <w:sz w:val="24"/>
          <w:szCs w:val="24"/>
          <w:lang w:eastAsia="ru-RU"/>
        </w:rPr>
        <w:t>Основной формой самоуправления в Учреждении является Общее собрание трудового коллектива, в основе работы которого лежит «Положение об общем собрании трудового коллектива», принимаются локальные акты в соответствии с компетенцией Общего собрания, ведутся протокола общих собраний.</w:t>
      </w:r>
    </w:p>
    <w:p w:rsidR="000D7CA0" w:rsidRPr="0097241C" w:rsidRDefault="000D7CA0" w:rsidP="0001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41C">
        <w:rPr>
          <w:rFonts w:ascii="Times New Roman" w:hAnsi="Times New Roman" w:cs="Times New Roman"/>
          <w:sz w:val="24"/>
          <w:szCs w:val="24"/>
          <w:lang w:eastAsia="ru-RU"/>
        </w:rPr>
        <w:t>Управление педагогической деятельностью осуществляет Педагогический совет Учреждения, в основе работы которого лежит «Положение о Педагогическом совете». Локальные нормативные акты, касающиеся прав и интересов участников образовательных отношений, принимаются на Педагогическом совете.</w:t>
      </w:r>
    </w:p>
    <w:p w:rsidR="000D7CA0" w:rsidRPr="0097241C" w:rsidRDefault="000D7CA0" w:rsidP="0001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41C">
        <w:rPr>
          <w:rFonts w:ascii="Times New Roman" w:hAnsi="Times New Roman" w:cs="Times New Roman"/>
          <w:sz w:val="24"/>
          <w:szCs w:val="24"/>
          <w:lang w:eastAsia="ru-RU"/>
        </w:rPr>
        <w:t xml:space="preserve">Одним из органов самоуправления Учреждением является Родительское собрание, который действует на основании «Положения о Родительском собрании». </w:t>
      </w:r>
    </w:p>
    <w:p w:rsidR="000D7CA0" w:rsidRPr="0097241C" w:rsidRDefault="000D7CA0" w:rsidP="0001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41C">
        <w:rPr>
          <w:rFonts w:ascii="Times New Roman" w:hAnsi="Times New Roman" w:cs="Times New Roman"/>
          <w:sz w:val="24"/>
          <w:szCs w:val="24"/>
          <w:lang w:eastAsia="ru-RU"/>
        </w:rPr>
        <w:t>Непосредственное руководство Учреждением осуществляет назначенный учредителем и прошедший соответствующую аттестацию заведующий Учреждением. Приказы заведующего   по основной деятельности и по личному составу издаются своевременно, в полном объёме и надлежащего качества.</w:t>
      </w:r>
    </w:p>
    <w:p w:rsidR="000D7CA0" w:rsidRPr="0097241C" w:rsidRDefault="000D7CA0" w:rsidP="0001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41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Управляемая система состоит из взаимосвязанных между собой коллективов: педагогического, медицинского и обслуживающего. Организационная структура управления в Учреждении представляет собой совокупность всех его органов </w:t>
      </w:r>
      <w:proofErr w:type="gramStart"/>
      <w:r w:rsidRPr="0097241C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241C">
        <w:rPr>
          <w:rFonts w:ascii="Times New Roman" w:hAnsi="Times New Roman" w:cs="Times New Roman"/>
          <w:sz w:val="24"/>
          <w:szCs w:val="24"/>
          <w:lang w:eastAsia="ru-RU"/>
        </w:rPr>
        <w:t>присущим</w:t>
      </w:r>
      <w:proofErr w:type="gramEnd"/>
      <w:r w:rsidRPr="0097241C">
        <w:rPr>
          <w:rFonts w:ascii="Times New Roman" w:hAnsi="Times New Roman" w:cs="Times New Roman"/>
          <w:sz w:val="24"/>
          <w:szCs w:val="24"/>
          <w:lang w:eastAsia="ru-RU"/>
        </w:rPr>
        <w:t xml:space="preserve"> им функциями.</w:t>
      </w:r>
    </w:p>
    <w:p w:rsidR="000D7CA0" w:rsidRPr="0097241C" w:rsidRDefault="000D7CA0" w:rsidP="0001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41C">
        <w:rPr>
          <w:rFonts w:ascii="Times New Roman" w:hAnsi="Times New Roman" w:cs="Times New Roman"/>
          <w:sz w:val="24"/>
          <w:szCs w:val="24"/>
          <w:lang w:eastAsia="ru-RU"/>
        </w:rPr>
        <w:t>Она представлена в виде трёх уровней.</w:t>
      </w:r>
    </w:p>
    <w:p w:rsidR="000D7CA0" w:rsidRPr="0097241C" w:rsidRDefault="000D7CA0" w:rsidP="0001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41C">
        <w:rPr>
          <w:rFonts w:ascii="Times New Roman" w:hAnsi="Times New Roman" w:cs="Times New Roman"/>
          <w:sz w:val="24"/>
          <w:szCs w:val="24"/>
          <w:lang w:eastAsia="ru-RU"/>
        </w:rPr>
        <w:t xml:space="preserve">Первый уровень управления – Заведующий Учреждением, который осуществляет руководство и контроль </w:t>
      </w:r>
      <w:proofErr w:type="spellStart"/>
      <w:r w:rsidRPr="0097241C">
        <w:rPr>
          <w:rFonts w:ascii="Times New Roman" w:hAnsi="Times New Roman" w:cs="Times New Roman"/>
          <w:sz w:val="24"/>
          <w:szCs w:val="24"/>
          <w:lang w:eastAsia="ru-RU"/>
        </w:rPr>
        <w:t>задеятельностью</w:t>
      </w:r>
      <w:proofErr w:type="spellEnd"/>
      <w:r w:rsidRPr="0097241C">
        <w:rPr>
          <w:rFonts w:ascii="Times New Roman" w:hAnsi="Times New Roman" w:cs="Times New Roman"/>
          <w:sz w:val="24"/>
          <w:szCs w:val="24"/>
          <w:lang w:eastAsia="ru-RU"/>
        </w:rPr>
        <w:t xml:space="preserve"> всех структур. Указания, распоряжения и приказы заведующего обязательны для всех участников воспитательно-образовательного проце</w:t>
      </w:r>
      <w:r w:rsidRPr="0097241C">
        <w:rPr>
          <w:rFonts w:ascii="Times New Roman" w:hAnsi="Times New Roman" w:cs="Times New Roman"/>
          <w:color w:val="062E4B"/>
          <w:sz w:val="24"/>
          <w:szCs w:val="24"/>
          <w:lang w:eastAsia="ru-RU"/>
        </w:rPr>
        <w:t>сса.</w:t>
      </w:r>
    </w:p>
    <w:p w:rsidR="000D7CA0" w:rsidRPr="0097241C" w:rsidRDefault="000D7CA0" w:rsidP="0001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41C">
        <w:rPr>
          <w:rFonts w:ascii="Times New Roman" w:hAnsi="Times New Roman" w:cs="Times New Roman"/>
          <w:sz w:val="24"/>
          <w:szCs w:val="24"/>
          <w:lang w:eastAsia="ru-RU"/>
        </w:rPr>
        <w:t xml:space="preserve">Второй уровень управления </w:t>
      </w:r>
      <w:proofErr w:type="gramStart"/>
      <w:r w:rsidRPr="0097241C">
        <w:rPr>
          <w:rFonts w:ascii="Times New Roman" w:hAnsi="Times New Roman" w:cs="Times New Roman"/>
          <w:sz w:val="24"/>
          <w:szCs w:val="24"/>
          <w:lang w:eastAsia="ru-RU"/>
        </w:rPr>
        <w:t>–з</w:t>
      </w:r>
      <w:proofErr w:type="gramEnd"/>
      <w:r w:rsidRPr="0097241C">
        <w:rPr>
          <w:rFonts w:ascii="Times New Roman" w:hAnsi="Times New Roman" w:cs="Times New Roman"/>
          <w:sz w:val="24"/>
          <w:szCs w:val="24"/>
          <w:lang w:eastAsia="ru-RU"/>
        </w:rPr>
        <w:t>аместитель заведующего по ВМР, заместитель заведующего по АХР, старшая медицинская сестра, которые взаимодействуют с</w:t>
      </w:r>
    </w:p>
    <w:p w:rsidR="000D7CA0" w:rsidRPr="0097241C" w:rsidRDefault="000D7CA0" w:rsidP="0001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41C">
        <w:rPr>
          <w:rFonts w:ascii="Times New Roman" w:hAnsi="Times New Roman" w:cs="Times New Roman"/>
          <w:sz w:val="24"/>
          <w:szCs w:val="24"/>
          <w:lang w:eastAsia="ru-RU"/>
        </w:rPr>
        <w:t>соответствующими объектами управления.</w:t>
      </w:r>
    </w:p>
    <w:p w:rsidR="000D7CA0" w:rsidRPr="0097241C" w:rsidRDefault="000D7CA0" w:rsidP="0001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41C"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Заместитель заведующего по ВМР осуществляет руководство образовательной работой Учреждения, определяет место каждого педагога в воспитательной работе с детьми, мобилизует и мотивирует воспитателей на решение задач, поставленных Программой развития Учреждения, основной образовательной программой дошкольного образования, </w:t>
      </w:r>
    </w:p>
    <w:p w:rsidR="000D7CA0" w:rsidRPr="0097241C" w:rsidRDefault="000D7CA0" w:rsidP="0001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41C">
        <w:rPr>
          <w:rFonts w:ascii="Times New Roman" w:hAnsi="Times New Roman" w:cs="Times New Roman"/>
          <w:sz w:val="24"/>
          <w:szCs w:val="24"/>
          <w:lang w:eastAsia="ru-RU"/>
        </w:rPr>
        <w:t>привлекает к сотрудничеству родителей воспитанников и общественность.</w:t>
      </w:r>
    </w:p>
    <w:p w:rsidR="000D7CA0" w:rsidRPr="0097241C" w:rsidRDefault="000D7CA0" w:rsidP="0001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41C">
        <w:rPr>
          <w:rFonts w:ascii="Times New Roman" w:hAnsi="Times New Roman" w:cs="Times New Roman"/>
          <w:sz w:val="24"/>
          <w:szCs w:val="24"/>
          <w:lang w:eastAsia="ru-RU"/>
        </w:rPr>
        <w:t>Заместитель заведующего по АХР отвечает за сохранность здания  и имущества, организует материально-техническое снабжение педагогического процесса, обеспечивает чистоту и порядок в помещениях и на участке, противопожарную безопасность и организацию труда обслуживающего персонала.</w:t>
      </w:r>
    </w:p>
    <w:p w:rsidR="000D7CA0" w:rsidRPr="0097241C" w:rsidRDefault="000D7CA0" w:rsidP="0001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41C">
        <w:rPr>
          <w:rFonts w:ascii="Times New Roman" w:hAnsi="Times New Roman" w:cs="Times New Roman"/>
          <w:sz w:val="24"/>
          <w:szCs w:val="24"/>
          <w:lang w:eastAsia="ru-RU"/>
        </w:rPr>
        <w:t>Старшая медицинская сестра контролируют санитарное состояние помещений и участка Учреждения, соблюдение санитарно-противоэпидемиологического режима, качество доставляемых продуктов, организацию питания и качество приготовления пищи, обеспечивает медицинское обслуживание детей, проводит санитарно-просветительскую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241C">
        <w:rPr>
          <w:rFonts w:ascii="Times New Roman" w:hAnsi="Times New Roman" w:cs="Times New Roman"/>
          <w:sz w:val="24"/>
          <w:szCs w:val="24"/>
          <w:lang w:eastAsia="ru-RU"/>
        </w:rPr>
        <w:t xml:space="preserve">работу среди работников Учреждения и родителей, принимает участие в организации физкультурно-оздоровительной работы с детьми. </w:t>
      </w:r>
    </w:p>
    <w:p w:rsidR="000D7CA0" w:rsidRPr="0097241C" w:rsidRDefault="000D7CA0" w:rsidP="0001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41C">
        <w:rPr>
          <w:rFonts w:ascii="Times New Roman" w:hAnsi="Times New Roman" w:cs="Times New Roman"/>
          <w:sz w:val="24"/>
          <w:szCs w:val="24"/>
          <w:lang w:eastAsia="ru-RU"/>
        </w:rPr>
        <w:t>Указания, даваемые заместителем заведующего по ВМР, медсестрой, заместителем заведующего по АХР в пределах их компетенции, также обязательны для всех работников.</w:t>
      </w:r>
    </w:p>
    <w:p w:rsidR="000D7CA0" w:rsidRPr="0097241C" w:rsidRDefault="000D7CA0" w:rsidP="0001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41C">
        <w:rPr>
          <w:rFonts w:ascii="Times New Roman" w:hAnsi="Times New Roman" w:cs="Times New Roman"/>
          <w:sz w:val="24"/>
          <w:szCs w:val="24"/>
          <w:lang w:eastAsia="ru-RU"/>
        </w:rPr>
        <w:t>Третий уровень 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241C">
        <w:rPr>
          <w:rFonts w:ascii="Times New Roman" w:hAnsi="Times New Roman" w:cs="Times New Roman"/>
          <w:sz w:val="24"/>
          <w:szCs w:val="24"/>
          <w:lang w:eastAsia="ru-RU"/>
        </w:rPr>
        <w:t>старший воспитатель, воспитатели, музыкальный руководитель, инструктор по физической культуре, учитель-логопед, педагог-психолог</w:t>
      </w:r>
    </w:p>
    <w:p w:rsidR="000D7CA0" w:rsidRPr="0097241C" w:rsidRDefault="000D7CA0" w:rsidP="0001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41C">
        <w:rPr>
          <w:rFonts w:ascii="Times New Roman" w:hAnsi="Times New Roman" w:cs="Times New Roman"/>
          <w:sz w:val="24"/>
          <w:szCs w:val="24"/>
          <w:lang w:eastAsia="ru-RU"/>
        </w:rPr>
        <w:t>Воспитатель планирует и организовывает жизнедеятельность детей, проводит повседневную работу по обучению, воспитанию и развитию воспитанников в соответствии с реализуемыми образовательными программами; на основе изучения особенностей детей, проводит индивидуальную работу с ними; организует выполнение воспитанниками режима дня; привлекает специалистов для консультирования родителей</w:t>
      </w:r>
      <w:proofErr w:type="gramStart"/>
      <w:r w:rsidRPr="0097241C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7241C">
        <w:rPr>
          <w:rFonts w:ascii="Times New Roman" w:hAnsi="Times New Roman" w:cs="Times New Roman"/>
          <w:sz w:val="24"/>
          <w:szCs w:val="24"/>
          <w:lang w:eastAsia="ru-RU"/>
        </w:rPr>
        <w:t xml:space="preserve"> вовлекает родителей в деятельность, направленную на создание оптимальных условий, способствующих развитию их детей; своевременно информирует родителей о новых требованиях в системе дошкольного воспитания и обучения, о развитии детей, планах проводимых занятий и других мероприятий в Учреждении.</w:t>
      </w:r>
    </w:p>
    <w:p w:rsidR="000D7CA0" w:rsidRPr="0097241C" w:rsidRDefault="000D7CA0" w:rsidP="0001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41C">
        <w:rPr>
          <w:rFonts w:ascii="Times New Roman" w:hAnsi="Times New Roman" w:cs="Times New Roman"/>
          <w:sz w:val="24"/>
          <w:szCs w:val="24"/>
          <w:lang w:eastAsia="ru-RU"/>
        </w:rPr>
        <w:t>Музыкальный руководитель способствует развитию музыкальных способностей и эмоциональной сферы, творческой деятельности воспитанников; формирует их эстетический вкус, используя разные виды и формы организации музыкальной деятельности; при проведении занятий и других мероприятий учитывает индивидуальные и творческие способности детей</w:t>
      </w:r>
    </w:p>
    <w:p w:rsidR="000D7CA0" w:rsidRPr="0097241C" w:rsidRDefault="000D7CA0" w:rsidP="0001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41C">
        <w:rPr>
          <w:rFonts w:ascii="Times New Roman" w:hAnsi="Times New Roman" w:cs="Times New Roman"/>
          <w:sz w:val="24"/>
          <w:szCs w:val="24"/>
          <w:lang w:eastAsia="ru-RU"/>
        </w:rPr>
        <w:t xml:space="preserve">Инструктор по физической культуре осуществляет проведение всех мероприятий по физическому воспитанию детей, внедряет новые </w:t>
      </w:r>
      <w:proofErr w:type="spellStart"/>
      <w:r w:rsidRPr="0097241C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97241C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технологии, наиболее эффективные формы, методы и средства физвоспитания;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241C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обеспечивает </w:t>
      </w:r>
      <w:proofErr w:type="gramStart"/>
      <w:r w:rsidRPr="0097241C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7241C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состоянием здоровья и физического развития воспитанников; принимает меры по </w:t>
      </w:r>
      <w:r w:rsidRPr="0097241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физической реабилитации воспитанников, имеющих отклонения в здоровье или слабую физическую подготовку.</w:t>
      </w:r>
    </w:p>
    <w:p w:rsidR="000D7CA0" w:rsidRPr="0097241C" w:rsidRDefault="000D7CA0" w:rsidP="0001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41C">
        <w:rPr>
          <w:rFonts w:ascii="Times New Roman" w:hAnsi="Times New Roman" w:cs="Times New Roman"/>
          <w:sz w:val="24"/>
          <w:szCs w:val="24"/>
          <w:lang w:eastAsia="ru-RU"/>
        </w:rPr>
        <w:t>Учитель-логопед проводит коррекцию речевого развития детей.</w:t>
      </w:r>
    </w:p>
    <w:p w:rsidR="000D7CA0" w:rsidRPr="0097241C" w:rsidRDefault="000D7CA0" w:rsidP="0001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41C">
        <w:rPr>
          <w:rFonts w:ascii="Times New Roman" w:hAnsi="Times New Roman" w:cs="Times New Roman"/>
          <w:sz w:val="24"/>
          <w:szCs w:val="24"/>
          <w:lang w:eastAsia="ru-RU"/>
        </w:rPr>
        <w:t>Педагог-психолог проводит коррекционную работу по коррекции психических процессов воспитанников.</w:t>
      </w:r>
    </w:p>
    <w:p w:rsidR="000D7CA0" w:rsidRPr="0097241C" w:rsidRDefault="000D7CA0" w:rsidP="0001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41C">
        <w:rPr>
          <w:rFonts w:ascii="Times New Roman" w:hAnsi="Times New Roman" w:cs="Times New Roman"/>
          <w:sz w:val="24"/>
          <w:szCs w:val="24"/>
        </w:rPr>
        <w:t>Деятельность педагогического коллектива в 2013 – 2014 учебном году была направлена на решение следующих задач:</w:t>
      </w:r>
    </w:p>
    <w:p w:rsidR="000D7CA0" w:rsidRPr="0097241C" w:rsidRDefault="000D7CA0" w:rsidP="0001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1. Развивать интеллектуально-творческие способности детей на основе использования развивающих игровых технологий.</w:t>
      </w:r>
    </w:p>
    <w:p w:rsidR="000D7CA0" w:rsidRPr="0097241C" w:rsidRDefault="000D7CA0" w:rsidP="0001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2. Совершенствовать работу по освоению дошкольниками содержания образовательной области «Художественное творчество» через использование нетрадиционных изобразительных техник,  материалов и художественного экспериментирования.</w:t>
      </w:r>
    </w:p>
    <w:p w:rsidR="000D7CA0" w:rsidRPr="0097241C" w:rsidRDefault="000D7CA0" w:rsidP="0001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Анализ выполнения первой задачи, связанной с  интеллектуальным развитием детей позволил сделать следующие выводы. Основными средствами интеллектуального развития стали познавательные игровые технологии: логические блоки Дьенеша, цветные палочки Кюизенера, развивающие игры Никитиных, которые использовались как в непосредственно образовательной деятельности по формированию элементарных математических представлений, так в совместной деятельности в режимных моментах. Данное обстоятельство позволило в игровой форме моделировать важные понятия не только математики, но и информатики: алгоритмы, кодирование и декодирование информации, логические операции. Подобные игры развивали у детей мыслительные умения: сравнивать, анализировать, классифицировать, обобщать, абстрагировать, помогали выстроить образовательный процесс по-новому.</w:t>
      </w:r>
    </w:p>
    <w:p w:rsidR="000D7CA0" w:rsidRPr="0097241C" w:rsidRDefault="000D7CA0" w:rsidP="0001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С целью создания условий для использования развивающих игровых технологий  в образовательном процессе  было приобретено 110 комплектов блоков Дьенеша, 69 наборов цветных палочек Кюизенера, наборы кубиков Никитиных. Сформирована методическая подборка развивающих игр, альбомов и информационных        ресурсов в методическом кабинете для педагогов.</w:t>
      </w:r>
    </w:p>
    <w:p w:rsidR="000D7CA0" w:rsidRPr="0097241C" w:rsidRDefault="000D7CA0" w:rsidP="0001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 xml:space="preserve">С целью ознакомления педагогов с развивающими игровыми технологиями проведены методические мероприятия в форме мастер-классов и практикумов, в ходе которых педагоги могли на практике овладеть игровыми технологиями, а также проявить собственную креативность в разработке конспектов занятий по формированию элементарных математических представлений. Итогом этой работы стали открытые мероприятия, проведенные </w:t>
      </w:r>
      <w:proofErr w:type="spellStart"/>
      <w:r w:rsidRPr="0097241C">
        <w:rPr>
          <w:rFonts w:ascii="Times New Roman" w:hAnsi="Times New Roman" w:cs="Times New Roman"/>
          <w:sz w:val="24"/>
          <w:szCs w:val="24"/>
        </w:rPr>
        <w:t>Голендовой</w:t>
      </w:r>
      <w:proofErr w:type="spellEnd"/>
      <w:r w:rsidRPr="0097241C">
        <w:rPr>
          <w:rFonts w:ascii="Times New Roman" w:hAnsi="Times New Roman" w:cs="Times New Roman"/>
          <w:sz w:val="24"/>
          <w:szCs w:val="24"/>
        </w:rPr>
        <w:t xml:space="preserve"> Т.Н., Беленькой С.А., Сазоновой В.А., </w:t>
      </w:r>
      <w:proofErr w:type="spellStart"/>
      <w:r w:rsidRPr="0097241C">
        <w:rPr>
          <w:rFonts w:ascii="Times New Roman" w:hAnsi="Times New Roman" w:cs="Times New Roman"/>
          <w:sz w:val="24"/>
          <w:szCs w:val="24"/>
        </w:rPr>
        <w:t>Кузаковой</w:t>
      </w:r>
      <w:proofErr w:type="spellEnd"/>
      <w:r w:rsidRPr="0097241C">
        <w:rPr>
          <w:rFonts w:ascii="Times New Roman" w:hAnsi="Times New Roman" w:cs="Times New Roman"/>
          <w:sz w:val="24"/>
          <w:szCs w:val="24"/>
        </w:rPr>
        <w:t xml:space="preserve"> Н.Д., Замятиной Г.М., </w:t>
      </w:r>
      <w:proofErr w:type="spellStart"/>
      <w:r w:rsidRPr="0097241C">
        <w:rPr>
          <w:rFonts w:ascii="Times New Roman" w:hAnsi="Times New Roman" w:cs="Times New Roman"/>
          <w:sz w:val="24"/>
          <w:szCs w:val="24"/>
        </w:rPr>
        <w:t>Исмаиловой</w:t>
      </w:r>
      <w:proofErr w:type="spellEnd"/>
      <w:r w:rsidRPr="0097241C">
        <w:rPr>
          <w:rFonts w:ascii="Times New Roman" w:hAnsi="Times New Roman" w:cs="Times New Roman"/>
          <w:sz w:val="24"/>
          <w:szCs w:val="24"/>
        </w:rPr>
        <w:t xml:space="preserve"> П.М..</w:t>
      </w:r>
    </w:p>
    <w:p w:rsidR="000D7CA0" w:rsidRPr="0097241C" w:rsidRDefault="000D7CA0" w:rsidP="0001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 xml:space="preserve">Кроме того, проведен конкурс на лучший конспект непосредственно образовательной деятельности по реализации задач познавательного развития с использованием игровых развивающих технологий. Победителями конкурса стали Матюхина С.А., Беленькая С.А., </w:t>
      </w:r>
      <w:proofErr w:type="spellStart"/>
      <w:r w:rsidRPr="0097241C"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 w:rsidRPr="0097241C">
        <w:rPr>
          <w:rFonts w:ascii="Times New Roman" w:hAnsi="Times New Roman" w:cs="Times New Roman"/>
          <w:sz w:val="24"/>
          <w:szCs w:val="24"/>
        </w:rPr>
        <w:t xml:space="preserve"> П.М. Отмечены интересные конспекты </w:t>
      </w:r>
      <w:proofErr w:type="spellStart"/>
      <w:r w:rsidRPr="0097241C">
        <w:rPr>
          <w:rFonts w:ascii="Times New Roman" w:hAnsi="Times New Roman" w:cs="Times New Roman"/>
          <w:sz w:val="24"/>
          <w:szCs w:val="24"/>
        </w:rPr>
        <w:t>Сабадаш</w:t>
      </w:r>
      <w:proofErr w:type="spellEnd"/>
      <w:r w:rsidRPr="0097241C">
        <w:rPr>
          <w:rFonts w:ascii="Times New Roman" w:hAnsi="Times New Roman" w:cs="Times New Roman"/>
          <w:sz w:val="24"/>
          <w:szCs w:val="24"/>
        </w:rPr>
        <w:t xml:space="preserve"> Ю.А., </w:t>
      </w:r>
      <w:proofErr w:type="spellStart"/>
      <w:r w:rsidRPr="0097241C">
        <w:rPr>
          <w:rFonts w:ascii="Times New Roman" w:hAnsi="Times New Roman" w:cs="Times New Roman"/>
          <w:sz w:val="24"/>
          <w:szCs w:val="24"/>
        </w:rPr>
        <w:t>Кузаковой</w:t>
      </w:r>
      <w:proofErr w:type="spellEnd"/>
      <w:r w:rsidRPr="0097241C">
        <w:rPr>
          <w:rFonts w:ascii="Times New Roman" w:hAnsi="Times New Roman" w:cs="Times New Roman"/>
          <w:sz w:val="24"/>
          <w:szCs w:val="24"/>
        </w:rPr>
        <w:t xml:space="preserve"> Н.Д., </w:t>
      </w:r>
      <w:proofErr w:type="spellStart"/>
      <w:r w:rsidRPr="0097241C">
        <w:rPr>
          <w:rFonts w:ascii="Times New Roman" w:hAnsi="Times New Roman" w:cs="Times New Roman"/>
          <w:sz w:val="24"/>
          <w:szCs w:val="24"/>
        </w:rPr>
        <w:t>Голендовой</w:t>
      </w:r>
      <w:proofErr w:type="spellEnd"/>
      <w:r w:rsidRPr="0097241C">
        <w:rPr>
          <w:rFonts w:ascii="Times New Roman" w:hAnsi="Times New Roman" w:cs="Times New Roman"/>
          <w:sz w:val="24"/>
          <w:szCs w:val="24"/>
        </w:rPr>
        <w:t xml:space="preserve"> Т.Н.</w:t>
      </w:r>
    </w:p>
    <w:p w:rsidR="000D7CA0" w:rsidRPr="0097241C" w:rsidRDefault="000D7CA0" w:rsidP="0001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 xml:space="preserve">В группах организованы интеллектуальные уголки с учетом возраста детей. С целью пополнения предметной среды проведен конкурс на лучшее оснащение уголка интеллектуального развития. По итогам конкурса определены победители: Морозова Е.Ю., Сазонова В.А., Матюхина С.А., </w:t>
      </w:r>
      <w:proofErr w:type="spellStart"/>
      <w:r w:rsidRPr="0097241C"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 w:rsidRPr="0097241C">
        <w:rPr>
          <w:rFonts w:ascii="Times New Roman" w:hAnsi="Times New Roman" w:cs="Times New Roman"/>
          <w:sz w:val="24"/>
          <w:szCs w:val="24"/>
        </w:rPr>
        <w:t xml:space="preserve"> П.М. Сертификат участника получила Беленькая С.А.</w:t>
      </w:r>
    </w:p>
    <w:p w:rsidR="000D7CA0" w:rsidRDefault="000D7CA0" w:rsidP="00016EAA">
      <w:pPr>
        <w:ind w:right="14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D7CA0" w:rsidRDefault="000D7CA0" w:rsidP="00016EAA">
      <w:pPr>
        <w:ind w:right="14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D7CA0" w:rsidRDefault="000D7CA0" w:rsidP="00016EAA">
      <w:pPr>
        <w:ind w:right="14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D7CA0" w:rsidRPr="00E3531A" w:rsidRDefault="000D7CA0" w:rsidP="00016EAA">
      <w:pPr>
        <w:ind w:right="14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3531A">
        <w:rPr>
          <w:rFonts w:ascii="Times New Roman" w:hAnsi="Times New Roman" w:cs="Times New Roman"/>
          <w:sz w:val="24"/>
          <w:szCs w:val="24"/>
        </w:rPr>
        <w:lastRenderedPageBreak/>
        <w:t>Диагностическая таблица оценки выполнения образовательной области «Познавательное развитие»: формирование элементарных математических представлений</w:t>
      </w:r>
    </w:p>
    <w:tbl>
      <w:tblPr>
        <w:tblW w:w="962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51"/>
        <w:gridCol w:w="937"/>
        <w:gridCol w:w="900"/>
        <w:gridCol w:w="900"/>
        <w:gridCol w:w="739"/>
        <w:gridCol w:w="860"/>
        <w:gridCol w:w="739"/>
        <w:gridCol w:w="885"/>
        <w:gridCol w:w="739"/>
        <w:gridCol w:w="739"/>
        <w:gridCol w:w="1038"/>
      </w:tblGrid>
      <w:tr w:rsidR="000D7CA0" w:rsidRPr="00016EAA">
        <w:tc>
          <w:tcPr>
            <w:tcW w:w="1151" w:type="dxa"/>
          </w:tcPr>
          <w:p w:rsidR="000D7CA0" w:rsidRPr="00016EAA" w:rsidRDefault="000D7CA0" w:rsidP="00016E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EAA">
              <w:rPr>
                <w:rFonts w:ascii="Times New Roman" w:hAnsi="Times New Roman" w:cs="Times New Roman"/>
              </w:rPr>
              <w:t>Уровни развития</w:t>
            </w:r>
          </w:p>
        </w:tc>
        <w:tc>
          <w:tcPr>
            <w:tcW w:w="937" w:type="dxa"/>
          </w:tcPr>
          <w:p w:rsidR="000D7CA0" w:rsidRPr="00016EAA" w:rsidRDefault="000D7CA0" w:rsidP="0001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EAA">
              <w:rPr>
                <w:rFonts w:ascii="Times New Roman" w:hAnsi="Times New Roman" w:cs="Times New Roman"/>
              </w:rPr>
              <w:t>№ 3</w:t>
            </w:r>
          </w:p>
          <w:p w:rsidR="000D7CA0" w:rsidRPr="00016EAA" w:rsidRDefault="000D7CA0" w:rsidP="0001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EAA">
              <w:rPr>
                <w:rFonts w:ascii="Times New Roman" w:hAnsi="Times New Roman" w:cs="Times New Roman"/>
              </w:rPr>
              <w:t>2    млад.</w:t>
            </w:r>
          </w:p>
        </w:tc>
        <w:tc>
          <w:tcPr>
            <w:tcW w:w="900" w:type="dxa"/>
          </w:tcPr>
          <w:p w:rsidR="000D7CA0" w:rsidRPr="00016EAA" w:rsidRDefault="000D7CA0" w:rsidP="0001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EAA">
              <w:rPr>
                <w:rFonts w:ascii="Times New Roman" w:hAnsi="Times New Roman" w:cs="Times New Roman"/>
              </w:rPr>
              <w:t>№ 5</w:t>
            </w:r>
          </w:p>
          <w:p w:rsidR="000D7CA0" w:rsidRPr="00016EAA" w:rsidRDefault="000D7CA0" w:rsidP="0001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EAA">
              <w:rPr>
                <w:rFonts w:ascii="Times New Roman" w:hAnsi="Times New Roman" w:cs="Times New Roman"/>
              </w:rPr>
              <w:t>2 млад.</w:t>
            </w:r>
          </w:p>
        </w:tc>
        <w:tc>
          <w:tcPr>
            <w:tcW w:w="900" w:type="dxa"/>
          </w:tcPr>
          <w:p w:rsidR="000D7CA0" w:rsidRPr="00016EAA" w:rsidRDefault="000D7CA0" w:rsidP="0001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EAA">
              <w:rPr>
                <w:rFonts w:ascii="Times New Roman" w:hAnsi="Times New Roman" w:cs="Times New Roman"/>
              </w:rPr>
              <w:t>№ 6</w:t>
            </w:r>
          </w:p>
          <w:p w:rsidR="000D7CA0" w:rsidRPr="00016EAA" w:rsidRDefault="000D7CA0" w:rsidP="0001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EAA">
              <w:rPr>
                <w:rFonts w:ascii="Times New Roman" w:hAnsi="Times New Roman" w:cs="Times New Roman"/>
              </w:rPr>
              <w:t>сред.</w:t>
            </w:r>
          </w:p>
        </w:tc>
        <w:tc>
          <w:tcPr>
            <w:tcW w:w="739" w:type="dxa"/>
          </w:tcPr>
          <w:p w:rsidR="000D7CA0" w:rsidRPr="00016EAA" w:rsidRDefault="000D7CA0" w:rsidP="0001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EAA">
              <w:rPr>
                <w:rFonts w:ascii="Times New Roman" w:hAnsi="Times New Roman" w:cs="Times New Roman"/>
              </w:rPr>
              <w:t>№ 10</w:t>
            </w:r>
          </w:p>
          <w:p w:rsidR="000D7CA0" w:rsidRPr="00016EAA" w:rsidRDefault="000D7CA0" w:rsidP="0001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EAA">
              <w:rPr>
                <w:rFonts w:ascii="Times New Roman" w:hAnsi="Times New Roman" w:cs="Times New Roman"/>
              </w:rPr>
              <w:t>сред.</w:t>
            </w:r>
          </w:p>
        </w:tc>
        <w:tc>
          <w:tcPr>
            <w:tcW w:w="860" w:type="dxa"/>
          </w:tcPr>
          <w:p w:rsidR="000D7CA0" w:rsidRPr="00016EAA" w:rsidRDefault="000D7CA0" w:rsidP="0001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EAA">
              <w:rPr>
                <w:rFonts w:ascii="Times New Roman" w:hAnsi="Times New Roman" w:cs="Times New Roman"/>
              </w:rPr>
              <w:t>№ 7</w:t>
            </w:r>
          </w:p>
          <w:p w:rsidR="000D7CA0" w:rsidRPr="00016EAA" w:rsidRDefault="000D7CA0" w:rsidP="0001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EAA">
              <w:rPr>
                <w:rFonts w:ascii="Times New Roman" w:hAnsi="Times New Roman" w:cs="Times New Roman"/>
              </w:rPr>
              <w:t>стар</w:t>
            </w:r>
            <w:proofErr w:type="gramStart"/>
            <w:r w:rsidRPr="00016EAA">
              <w:rPr>
                <w:rFonts w:ascii="Times New Roman" w:hAnsi="Times New Roman" w:cs="Times New Roman"/>
              </w:rPr>
              <w:t>.к</w:t>
            </w:r>
            <w:proofErr w:type="gramEnd"/>
            <w:r w:rsidRPr="00016EAA">
              <w:rPr>
                <w:rFonts w:ascii="Times New Roman" w:hAnsi="Times New Roman" w:cs="Times New Roman"/>
              </w:rPr>
              <w:t>оррек</w:t>
            </w:r>
            <w:proofErr w:type="spellEnd"/>
            <w:r w:rsidRPr="00016E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9" w:type="dxa"/>
          </w:tcPr>
          <w:p w:rsidR="000D7CA0" w:rsidRPr="00016EAA" w:rsidRDefault="000D7CA0" w:rsidP="0001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EAA">
              <w:rPr>
                <w:rFonts w:ascii="Times New Roman" w:hAnsi="Times New Roman" w:cs="Times New Roman"/>
              </w:rPr>
              <w:t>№ 12</w:t>
            </w:r>
          </w:p>
          <w:p w:rsidR="000D7CA0" w:rsidRPr="00016EAA" w:rsidRDefault="000D7CA0" w:rsidP="0001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EAA">
              <w:rPr>
                <w:rFonts w:ascii="Times New Roman" w:hAnsi="Times New Roman" w:cs="Times New Roman"/>
              </w:rPr>
              <w:t xml:space="preserve">стар. </w:t>
            </w:r>
          </w:p>
        </w:tc>
        <w:tc>
          <w:tcPr>
            <w:tcW w:w="885" w:type="dxa"/>
          </w:tcPr>
          <w:p w:rsidR="000D7CA0" w:rsidRPr="00016EAA" w:rsidRDefault="000D7CA0" w:rsidP="0001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EAA">
              <w:rPr>
                <w:rFonts w:ascii="Times New Roman" w:hAnsi="Times New Roman" w:cs="Times New Roman"/>
              </w:rPr>
              <w:t xml:space="preserve">№8 </w:t>
            </w:r>
            <w:proofErr w:type="spellStart"/>
            <w:r w:rsidRPr="00016EAA">
              <w:rPr>
                <w:rFonts w:ascii="Times New Roman" w:hAnsi="Times New Roman" w:cs="Times New Roman"/>
              </w:rPr>
              <w:t>подг</w:t>
            </w:r>
            <w:proofErr w:type="spellEnd"/>
            <w:r w:rsidRPr="00016EAA">
              <w:rPr>
                <w:rFonts w:ascii="Times New Roman" w:hAnsi="Times New Roman" w:cs="Times New Roman"/>
              </w:rPr>
              <w:t>.</w:t>
            </w:r>
          </w:p>
          <w:p w:rsidR="000D7CA0" w:rsidRPr="00016EAA" w:rsidRDefault="000D7CA0" w:rsidP="0001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EAA">
              <w:rPr>
                <w:rFonts w:ascii="Times New Roman" w:hAnsi="Times New Roman" w:cs="Times New Roman"/>
              </w:rPr>
              <w:t>коррек</w:t>
            </w:r>
            <w:proofErr w:type="spellEnd"/>
            <w:r w:rsidRPr="00016E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9" w:type="dxa"/>
          </w:tcPr>
          <w:p w:rsidR="000D7CA0" w:rsidRPr="00016EAA" w:rsidRDefault="000D7CA0" w:rsidP="0001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EAA">
              <w:rPr>
                <w:rFonts w:ascii="Times New Roman" w:hAnsi="Times New Roman" w:cs="Times New Roman"/>
              </w:rPr>
              <w:t xml:space="preserve">№ 9 </w:t>
            </w:r>
            <w:proofErr w:type="spellStart"/>
            <w:r w:rsidRPr="00016EAA">
              <w:rPr>
                <w:rFonts w:ascii="Times New Roman" w:hAnsi="Times New Roman" w:cs="Times New Roman"/>
              </w:rPr>
              <w:t>подг</w:t>
            </w:r>
            <w:proofErr w:type="spellEnd"/>
            <w:r w:rsidRPr="00016E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9" w:type="dxa"/>
          </w:tcPr>
          <w:p w:rsidR="000D7CA0" w:rsidRPr="00016EAA" w:rsidRDefault="000D7CA0" w:rsidP="0001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EAA">
              <w:rPr>
                <w:rFonts w:ascii="Times New Roman" w:hAnsi="Times New Roman" w:cs="Times New Roman"/>
              </w:rPr>
              <w:t>№ 11</w:t>
            </w:r>
          </w:p>
          <w:p w:rsidR="000D7CA0" w:rsidRPr="00016EAA" w:rsidRDefault="000D7CA0" w:rsidP="0001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EAA">
              <w:rPr>
                <w:rFonts w:ascii="Times New Roman" w:hAnsi="Times New Roman" w:cs="Times New Roman"/>
              </w:rPr>
              <w:t>подг</w:t>
            </w:r>
            <w:proofErr w:type="spellEnd"/>
            <w:r w:rsidRPr="00016E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8" w:type="dxa"/>
          </w:tcPr>
          <w:p w:rsidR="000D7CA0" w:rsidRPr="00016EAA" w:rsidRDefault="000D7CA0" w:rsidP="0001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EAA">
              <w:rPr>
                <w:rFonts w:ascii="Times New Roman" w:hAnsi="Times New Roman" w:cs="Times New Roman"/>
              </w:rPr>
              <w:t>% усвоения</w:t>
            </w:r>
          </w:p>
          <w:p w:rsidR="000D7CA0" w:rsidRPr="00016EAA" w:rsidRDefault="000D7CA0" w:rsidP="0001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EAA">
              <w:rPr>
                <w:rFonts w:ascii="Times New Roman" w:hAnsi="Times New Roman" w:cs="Times New Roman"/>
              </w:rPr>
              <w:t>по ДОУ</w:t>
            </w:r>
          </w:p>
        </w:tc>
      </w:tr>
      <w:tr w:rsidR="000D7CA0" w:rsidRPr="00016EAA">
        <w:tc>
          <w:tcPr>
            <w:tcW w:w="1151" w:type="dxa"/>
          </w:tcPr>
          <w:p w:rsidR="000D7CA0" w:rsidRPr="00016EAA" w:rsidRDefault="000D7CA0" w:rsidP="00016E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EA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937" w:type="dxa"/>
          </w:tcPr>
          <w:p w:rsidR="000D7CA0" w:rsidRPr="00016EAA" w:rsidRDefault="000D7CA0" w:rsidP="0001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EAA">
              <w:rPr>
                <w:rFonts w:ascii="Times New Roman" w:hAnsi="Times New Roman" w:cs="Times New Roman"/>
              </w:rPr>
              <w:t>9-39%</w:t>
            </w:r>
          </w:p>
        </w:tc>
        <w:tc>
          <w:tcPr>
            <w:tcW w:w="900" w:type="dxa"/>
          </w:tcPr>
          <w:p w:rsidR="000D7CA0" w:rsidRPr="00016EAA" w:rsidRDefault="000D7CA0" w:rsidP="0001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EAA">
              <w:rPr>
                <w:rFonts w:ascii="Times New Roman" w:hAnsi="Times New Roman" w:cs="Times New Roman"/>
              </w:rPr>
              <w:t>5-21%</w:t>
            </w:r>
          </w:p>
        </w:tc>
        <w:tc>
          <w:tcPr>
            <w:tcW w:w="900" w:type="dxa"/>
          </w:tcPr>
          <w:p w:rsidR="000D7CA0" w:rsidRPr="00016EAA" w:rsidRDefault="000D7CA0" w:rsidP="0001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EAA">
              <w:rPr>
                <w:rFonts w:ascii="Times New Roman" w:hAnsi="Times New Roman" w:cs="Times New Roman"/>
              </w:rPr>
              <w:t>13-56%</w:t>
            </w:r>
          </w:p>
        </w:tc>
        <w:tc>
          <w:tcPr>
            <w:tcW w:w="739" w:type="dxa"/>
          </w:tcPr>
          <w:p w:rsidR="000D7CA0" w:rsidRPr="00016EAA" w:rsidRDefault="000D7CA0" w:rsidP="0001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EAA">
              <w:rPr>
                <w:rFonts w:ascii="Times New Roman" w:hAnsi="Times New Roman" w:cs="Times New Roman"/>
              </w:rPr>
              <w:t>6-26%</w:t>
            </w:r>
          </w:p>
        </w:tc>
        <w:tc>
          <w:tcPr>
            <w:tcW w:w="860" w:type="dxa"/>
          </w:tcPr>
          <w:p w:rsidR="000D7CA0" w:rsidRPr="00016EAA" w:rsidRDefault="000D7CA0" w:rsidP="0001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E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</w:tcPr>
          <w:p w:rsidR="000D7CA0" w:rsidRPr="00016EAA" w:rsidRDefault="000D7CA0" w:rsidP="0001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EAA">
              <w:rPr>
                <w:rFonts w:ascii="Times New Roman" w:hAnsi="Times New Roman" w:cs="Times New Roman"/>
              </w:rPr>
              <w:t>14-61%</w:t>
            </w:r>
          </w:p>
        </w:tc>
        <w:tc>
          <w:tcPr>
            <w:tcW w:w="885" w:type="dxa"/>
          </w:tcPr>
          <w:p w:rsidR="000D7CA0" w:rsidRPr="00016EAA" w:rsidRDefault="000D7CA0" w:rsidP="0001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EAA">
              <w:rPr>
                <w:rFonts w:ascii="Times New Roman" w:hAnsi="Times New Roman" w:cs="Times New Roman"/>
              </w:rPr>
              <w:t>11-58%</w:t>
            </w:r>
          </w:p>
        </w:tc>
        <w:tc>
          <w:tcPr>
            <w:tcW w:w="739" w:type="dxa"/>
          </w:tcPr>
          <w:p w:rsidR="000D7CA0" w:rsidRPr="00016EAA" w:rsidRDefault="000D7CA0" w:rsidP="0001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EAA">
              <w:rPr>
                <w:rFonts w:ascii="Times New Roman" w:hAnsi="Times New Roman" w:cs="Times New Roman"/>
              </w:rPr>
              <w:t>7-33%</w:t>
            </w:r>
          </w:p>
        </w:tc>
        <w:tc>
          <w:tcPr>
            <w:tcW w:w="739" w:type="dxa"/>
          </w:tcPr>
          <w:p w:rsidR="000D7CA0" w:rsidRPr="00016EAA" w:rsidRDefault="000D7CA0" w:rsidP="0001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EAA">
              <w:rPr>
                <w:rFonts w:ascii="Times New Roman" w:hAnsi="Times New Roman" w:cs="Times New Roman"/>
              </w:rPr>
              <w:t>6-29%</w:t>
            </w:r>
          </w:p>
        </w:tc>
        <w:tc>
          <w:tcPr>
            <w:tcW w:w="1038" w:type="dxa"/>
          </w:tcPr>
          <w:p w:rsidR="000D7CA0" w:rsidRPr="00016EAA" w:rsidRDefault="000D7CA0" w:rsidP="0001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EAA">
              <w:rPr>
                <w:rFonts w:ascii="Times New Roman" w:hAnsi="Times New Roman" w:cs="Times New Roman"/>
              </w:rPr>
              <w:t>71-</w:t>
            </w:r>
          </w:p>
          <w:p w:rsidR="000D7CA0" w:rsidRPr="00016EAA" w:rsidRDefault="000D7CA0" w:rsidP="0001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EAA">
              <w:rPr>
                <w:rFonts w:ascii="Times New Roman" w:hAnsi="Times New Roman" w:cs="Times New Roman"/>
              </w:rPr>
              <w:t>36 %</w:t>
            </w:r>
          </w:p>
        </w:tc>
      </w:tr>
      <w:tr w:rsidR="000D7CA0" w:rsidRPr="00016EAA">
        <w:tc>
          <w:tcPr>
            <w:tcW w:w="1151" w:type="dxa"/>
          </w:tcPr>
          <w:p w:rsidR="000D7CA0" w:rsidRPr="00016EAA" w:rsidRDefault="000D7CA0" w:rsidP="00016E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EAA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937" w:type="dxa"/>
          </w:tcPr>
          <w:p w:rsidR="000D7CA0" w:rsidRPr="00016EAA" w:rsidRDefault="000D7CA0" w:rsidP="0001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EAA">
              <w:rPr>
                <w:rFonts w:ascii="Times New Roman" w:hAnsi="Times New Roman" w:cs="Times New Roman"/>
              </w:rPr>
              <w:t>13-57%</w:t>
            </w:r>
          </w:p>
        </w:tc>
        <w:tc>
          <w:tcPr>
            <w:tcW w:w="900" w:type="dxa"/>
          </w:tcPr>
          <w:p w:rsidR="000D7CA0" w:rsidRPr="00016EAA" w:rsidRDefault="000D7CA0" w:rsidP="0001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EAA">
              <w:rPr>
                <w:rFonts w:ascii="Times New Roman" w:hAnsi="Times New Roman" w:cs="Times New Roman"/>
              </w:rPr>
              <w:t>14-65%</w:t>
            </w:r>
          </w:p>
        </w:tc>
        <w:tc>
          <w:tcPr>
            <w:tcW w:w="900" w:type="dxa"/>
          </w:tcPr>
          <w:p w:rsidR="000D7CA0" w:rsidRPr="00016EAA" w:rsidRDefault="000D7CA0" w:rsidP="0001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EAA">
              <w:rPr>
                <w:rFonts w:ascii="Times New Roman" w:hAnsi="Times New Roman" w:cs="Times New Roman"/>
              </w:rPr>
              <w:t>9-40%</w:t>
            </w:r>
          </w:p>
        </w:tc>
        <w:tc>
          <w:tcPr>
            <w:tcW w:w="739" w:type="dxa"/>
          </w:tcPr>
          <w:p w:rsidR="000D7CA0" w:rsidRPr="00016EAA" w:rsidRDefault="000D7CA0" w:rsidP="0001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EAA">
              <w:rPr>
                <w:rFonts w:ascii="Times New Roman" w:hAnsi="Times New Roman" w:cs="Times New Roman"/>
              </w:rPr>
              <w:t>15-65%</w:t>
            </w:r>
          </w:p>
        </w:tc>
        <w:tc>
          <w:tcPr>
            <w:tcW w:w="860" w:type="dxa"/>
          </w:tcPr>
          <w:p w:rsidR="000D7CA0" w:rsidRPr="00016EAA" w:rsidRDefault="000D7CA0" w:rsidP="0001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EAA">
              <w:rPr>
                <w:rFonts w:ascii="Times New Roman" w:hAnsi="Times New Roman" w:cs="Times New Roman"/>
              </w:rPr>
              <w:t>15-75%</w:t>
            </w:r>
          </w:p>
        </w:tc>
        <w:tc>
          <w:tcPr>
            <w:tcW w:w="739" w:type="dxa"/>
          </w:tcPr>
          <w:p w:rsidR="000D7CA0" w:rsidRPr="00016EAA" w:rsidRDefault="000D7CA0" w:rsidP="0001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EAA">
              <w:rPr>
                <w:rFonts w:ascii="Times New Roman" w:hAnsi="Times New Roman" w:cs="Times New Roman"/>
              </w:rPr>
              <w:t>8-35%</w:t>
            </w:r>
          </w:p>
        </w:tc>
        <w:tc>
          <w:tcPr>
            <w:tcW w:w="885" w:type="dxa"/>
          </w:tcPr>
          <w:p w:rsidR="000D7CA0" w:rsidRPr="00016EAA" w:rsidRDefault="000D7CA0" w:rsidP="0001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EAA">
              <w:rPr>
                <w:rFonts w:ascii="Times New Roman" w:hAnsi="Times New Roman" w:cs="Times New Roman"/>
              </w:rPr>
              <w:t>8-42%</w:t>
            </w:r>
          </w:p>
        </w:tc>
        <w:tc>
          <w:tcPr>
            <w:tcW w:w="739" w:type="dxa"/>
          </w:tcPr>
          <w:p w:rsidR="000D7CA0" w:rsidRPr="00016EAA" w:rsidRDefault="000D7CA0" w:rsidP="0001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EAA">
              <w:rPr>
                <w:rFonts w:ascii="Times New Roman" w:hAnsi="Times New Roman" w:cs="Times New Roman"/>
              </w:rPr>
              <w:t>14-67%</w:t>
            </w:r>
          </w:p>
        </w:tc>
        <w:tc>
          <w:tcPr>
            <w:tcW w:w="739" w:type="dxa"/>
          </w:tcPr>
          <w:p w:rsidR="000D7CA0" w:rsidRPr="00016EAA" w:rsidRDefault="000D7CA0" w:rsidP="0001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EAA">
              <w:rPr>
                <w:rFonts w:ascii="Times New Roman" w:hAnsi="Times New Roman" w:cs="Times New Roman"/>
              </w:rPr>
              <w:t>12-57%</w:t>
            </w:r>
          </w:p>
        </w:tc>
        <w:tc>
          <w:tcPr>
            <w:tcW w:w="1038" w:type="dxa"/>
          </w:tcPr>
          <w:p w:rsidR="000D7CA0" w:rsidRPr="00016EAA" w:rsidRDefault="000D7CA0" w:rsidP="0001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EAA">
              <w:rPr>
                <w:rFonts w:ascii="Times New Roman" w:hAnsi="Times New Roman" w:cs="Times New Roman"/>
              </w:rPr>
              <w:t>108 – 55 %</w:t>
            </w:r>
          </w:p>
        </w:tc>
      </w:tr>
      <w:tr w:rsidR="000D7CA0" w:rsidRPr="00016EAA">
        <w:tc>
          <w:tcPr>
            <w:tcW w:w="1151" w:type="dxa"/>
          </w:tcPr>
          <w:p w:rsidR="000D7CA0" w:rsidRPr="00016EAA" w:rsidRDefault="000D7CA0" w:rsidP="00016E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EAA">
              <w:rPr>
                <w:rFonts w:ascii="Times New Roman" w:hAnsi="Times New Roman" w:cs="Times New Roman"/>
              </w:rPr>
              <w:t xml:space="preserve">Низкий </w:t>
            </w:r>
          </w:p>
        </w:tc>
        <w:tc>
          <w:tcPr>
            <w:tcW w:w="937" w:type="dxa"/>
          </w:tcPr>
          <w:p w:rsidR="000D7CA0" w:rsidRPr="00016EAA" w:rsidRDefault="000D7CA0" w:rsidP="0001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EAA">
              <w:rPr>
                <w:rFonts w:ascii="Times New Roman" w:hAnsi="Times New Roman" w:cs="Times New Roman"/>
              </w:rPr>
              <w:t>1-4%</w:t>
            </w:r>
          </w:p>
        </w:tc>
        <w:tc>
          <w:tcPr>
            <w:tcW w:w="900" w:type="dxa"/>
          </w:tcPr>
          <w:p w:rsidR="000D7CA0" w:rsidRPr="00016EAA" w:rsidRDefault="000D7CA0" w:rsidP="0001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EAA">
              <w:rPr>
                <w:rFonts w:ascii="Times New Roman" w:hAnsi="Times New Roman" w:cs="Times New Roman"/>
              </w:rPr>
              <w:t>4-16%</w:t>
            </w:r>
          </w:p>
        </w:tc>
        <w:tc>
          <w:tcPr>
            <w:tcW w:w="900" w:type="dxa"/>
          </w:tcPr>
          <w:p w:rsidR="000D7CA0" w:rsidRPr="00016EAA" w:rsidRDefault="000D7CA0" w:rsidP="0001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EAA">
              <w:rPr>
                <w:rFonts w:ascii="Times New Roman" w:hAnsi="Times New Roman" w:cs="Times New Roman"/>
              </w:rPr>
              <w:t>1-4%</w:t>
            </w:r>
          </w:p>
        </w:tc>
        <w:tc>
          <w:tcPr>
            <w:tcW w:w="739" w:type="dxa"/>
          </w:tcPr>
          <w:p w:rsidR="000D7CA0" w:rsidRPr="00016EAA" w:rsidRDefault="000D7CA0" w:rsidP="0001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EAA">
              <w:rPr>
                <w:rFonts w:ascii="Times New Roman" w:hAnsi="Times New Roman" w:cs="Times New Roman"/>
              </w:rPr>
              <w:t>2-9%</w:t>
            </w:r>
          </w:p>
        </w:tc>
        <w:tc>
          <w:tcPr>
            <w:tcW w:w="860" w:type="dxa"/>
          </w:tcPr>
          <w:p w:rsidR="000D7CA0" w:rsidRPr="00016EAA" w:rsidRDefault="000D7CA0" w:rsidP="0001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EAA">
              <w:rPr>
                <w:rFonts w:ascii="Times New Roman" w:hAnsi="Times New Roman" w:cs="Times New Roman"/>
              </w:rPr>
              <w:t>5-25%</w:t>
            </w:r>
          </w:p>
        </w:tc>
        <w:tc>
          <w:tcPr>
            <w:tcW w:w="739" w:type="dxa"/>
          </w:tcPr>
          <w:p w:rsidR="000D7CA0" w:rsidRPr="00016EAA" w:rsidRDefault="000D7CA0" w:rsidP="0001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EAA">
              <w:rPr>
                <w:rFonts w:ascii="Times New Roman" w:hAnsi="Times New Roman" w:cs="Times New Roman"/>
              </w:rPr>
              <w:t>1-4%</w:t>
            </w:r>
          </w:p>
        </w:tc>
        <w:tc>
          <w:tcPr>
            <w:tcW w:w="885" w:type="dxa"/>
          </w:tcPr>
          <w:p w:rsidR="000D7CA0" w:rsidRPr="00016EAA" w:rsidRDefault="000D7CA0" w:rsidP="0001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E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</w:tcPr>
          <w:p w:rsidR="000D7CA0" w:rsidRPr="00016EAA" w:rsidRDefault="000D7CA0" w:rsidP="0001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E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</w:tcPr>
          <w:p w:rsidR="000D7CA0" w:rsidRPr="00016EAA" w:rsidRDefault="000D7CA0" w:rsidP="0001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EAA">
              <w:rPr>
                <w:rFonts w:ascii="Times New Roman" w:hAnsi="Times New Roman" w:cs="Times New Roman"/>
              </w:rPr>
              <w:t>3-14%</w:t>
            </w:r>
          </w:p>
        </w:tc>
        <w:tc>
          <w:tcPr>
            <w:tcW w:w="1038" w:type="dxa"/>
          </w:tcPr>
          <w:p w:rsidR="000D7CA0" w:rsidRPr="00016EAA" w:rsidRDefault="000D7CA0" w:rsidP="0001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EAA">
              <w:rPr>
                <w:rFonts w:ascii="Times New Roman" w:hAnsi="Times New Roman" w:cs="Times New Roman"/>
              </w:rPr>
              <w:t>17 –19 %</w:t>
            </w:r>
          </w:p>
        </w:tc>
      </w:tr>
      <w:tr w:rsidR="000D7CA0" w:rsidRPr="00016EAA">
        <w:tc>
          <w:tcPr>
            <w:tcW w:w="1151" w:type="dxa"/>
          </w:tcPr>
          <w:p w:rsidR="000D7CA0" w:rsidRPr="00016EAA" w:rsidRDefault="000D7CA0" w:rsidP="0001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EAA">
              <w:rPr>
                <w:rFonts w:ascii="Times New Roman" w:hAnsi="Times New Roman" w:cs="Times New Roman"/>
              </w:rPr>
              <w:t>% усвоения в разрезе группы</w:t>
            </w:r>
          </w:p>
        </w:tc>
        <w:tc>
          <w:tcPr>
            <w:tcW w:w="937" w:type="dxa"/>
          </w:tcPr>
          <w:p w:rsidR="000D7CA0" w:rsidRPr="00016EAA" w:rsidRDefault="000D7CA0" w:rsidP="0001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EA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00" w:type="dxa"/>
          </w:tcPr>
          <w:p w:rsidR="000D7CA0" w:rsidRPr="00016EAA" w:rsidRDefault="000D7CA0" w:rsidP="0001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EA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00" w:type="dxa"/>
          </w:tcPr>
          <w:p w:rsidR="000D7CA0" w:rsidRPr="00016EAA" w:rsidRDefault="000D7CA0" w:rsidP="0001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EA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39" w:type="dxa"/>
          </w:tcPr>
          <w:p w:rsidR="000D7CA0" w:rsidRPr="00016EAA" w:rsidRDefault="000D7CA0" w:rsidP="0001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EAA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60" w:type="dxa"/>
          </w:tcPr>
          <w:p w:rsidR="000D7CA0" w:rsidRPr="00016EAA" w:rsidRDefault="000D7CA0" w:rsidP="0001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EA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39" w:type="dxa"/>
          </w:tcPr>
          <w:p w:rsidR="000D7CA0" w:rsidRPr="00016EAA" w:rsidRDefault="000D7CA0" w:rsidP="0001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EA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85" w:type="dxa"/>
          </w:tcPr>
          <w:p w:rsidR="000D7CA0" w:rsidRPr="00016EAA" w:rsidRDefault="000D7CA0" w:rsidP="0001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E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9" w:type="dxa"/>
          </w:tcPr>
          <w:p w:rsidR="000D7CA0" w:rsidRPr="00016EAA" w:rsidRDefault="000D7CA0" w:rsidP="0001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E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9" w:type="dxa"/>
          </w:tcPr>
          <w:p w:rsidR="000D7CA0" w:rsidRPr="00016EAA" w:rsidRDefault="000D7CA0" w:rsidP="0001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EA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38" w:type="dxa"/>
          </w:tcPr>
          <w:p w:rsidR="000D7CA0" w:rsidRPr="00016EAA" w:rsidRDefault="000D7CA0" w:rsidP="0001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EAA">
              <w:rPr>
                <w:rFonts w:ascii="Times New Roman" w:hAnsi="Times New Roman" w:cs="Times New Roman"/>
              </w:rPr>
              <w:t>91</w:t>
            </w:r>
          </w:p>
        </w:tc>
      </w:tr>
    </w:tbl>
    <w:p w:rsidR="000D7CA0" w:rsidRPr="0097241C" w:rsidRDefault="000D7CA0" w:rsidP="0001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CA0" w:rsidRPr="0097241C" w:rsidRDefault="000D7CA0" w:rsidP="0001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Наибольшие успехи отмечены в младших и средних группах № 6 (</w:t>
      </w:r>
      <w:proofErr w:type="spellStart"/>
      <w:r w:rsidRPr="0097241C"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 w:rsidRPr="0097241C">
        <w:rPr>
          <w:rFonts w:ascii="Times New Roman" w:hAnsi="Times New Roman" w:cs="Times New Roman"/>
          <w:sz w:val="24"/>
          <w:szCs w:val="24"/>
        </w:rPr>
        <w:t xml:space="preserve"> П.М.), в группе № 10 (Беленькая С.А.), в группе № 5 (</w:t>
      </w:r>
      <w:proofErr w:type="spellStart"/>
      <w:r w:rsidRPr="0097241C">
        <w:rPr>
          <w:rFonts w:ascii="Times New Roman" w:hAnsi="Times New Roman" w:cs="Times New Roman"/>
          <w:sz w:val="24"/>
          <w:szCs w:val="24"/>
        </w:rPr>
        <w:t>Голендова</w:t>
      </w:r>
      <w:proofErr w:type="spellEnd"/>
      <w:r w:rsidRPr="0097241C">
        <w:rPr>
          <w:rFonts w:ascii="Times New Roman" w:hAnsi="Times New Roman" w:cs="Times New Roman"/>
          <w:sz w:val="24"/>
          <w:szCs w:val="24"/>
        </w:rPr>
        <w:t xml:space="preserve"> Т.Н.) и в старшей группе № 12 (</w:t>
      </w:r>
      <w:proofErr w:type="spellStart"/>
      <w:r w:rsidRPr="0097241C">
        <w:rPr>
          <w:rFonts w:ascii="Times New Roman" w:hAnsi="Times New Roman" w:cs="Times New Roman"/>
          <w:sz w:val="24"/>
          <w:szCs w:val="24"/>
        </w:rPr>
        <w:t>Кузакова</w:t>
      </w:r>
      <w:proofErr w:type="spellEnd"/>
      <w:r w:rsidRPr="0097241C">
        <w:rPr>
          <w:rFonts w:ascii="Times New Roman" w:hAnsi="Times New Roman" w:cs="Times New Roman"/>
          <w:sz w:val="24"/>
          <w:szCs w:val="24"/>
        </w:rPr>
        <w:t xml:space="preserve"> Н.Д., Сидоренко У.В.). В подготовительных группах № 8, 9, 11 наблюдается проблема в овладении детьми играми, заданиями  на основе блоков Дьенеша. Наоборот, в старшей группе № 7 дети  овладели играми с использованием блоков Дьенеша и затрудняются выполнять игровые задания на основе палочек Кюизенера. Причина видится в недостаточном планировании занятий, совместной деятельности с использованием данного игрового материала.             Однако</w:t>
      </w:r>
      <w:proofErr w:type="gramStart"/>
      <w:r w:rsidRPr="0097241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7241C">
        <w:rPr>
          <w:rFonts w:ascii="Times New Roman" w:hAnsi="Times New Roman" w:cs="Times New Roman"/>
          <w:sz w:val="24"/>
          <w:szCs w:val="24"/>
        </w:rPr>
        <w:t xml:space="preserve"> для улучшения качества математической подготовки детей необходимо расширять возможности обучения с помощью использования и других  игровых технологий, например, кубиков Никитина, игры «</w:t>
      </w:r>
      <w:proofErr w:type="spellStart"/>
      <w:r w:rsidRPr="0097241C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97241C">
        <w:rPr>
          <w:rFonts w:ascii="Times New Roman" w:hAnsi="Times New Roman" w:cs="Times New Roman"/>
          <w:sz w:val="24"/>
          <w:szCs w:val="24"/>
        </w:rPr>
        <w:t>», головоломки и т.п. Следует расширить использование блоков Дьенеша для сенсорного развития детей в группах раннего возраста. Отсюда  возникает необходимость пересмотра и корректировки имеющегося общего перспективного плана.</w:t>
      </w:r>
    </w:p>
    <w:p w:rsidR="000D7CA0" w:rsidRDefault="000D7CA0" w:rsidP="00016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CA0" w:rsidRPr="0097241C" w:rsidRDefault="000D7CA0" w:rsidP="00016E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Сравнительная таблица результатов по разделу образовательной программы «Элементарные математические пред</w:t>
      </w:r>
      <w:r>
        <w:rPr>
          <w:rFonts w:ascii="Times New Roman" w:hAnsi="Times New Roman" w:cs="Times New Roman"/>
          <w:sz w:val="24"/>
          <w:szCs w:val="24"/>
        </w:rPr>
        <w:t>ставления» в целом по ДОУ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0D7CA0" w:rsidRPr="00D43BF7">
        <w:tc>
          <w:tcPr>
            <w:tcW w:w="2392" w:type="dxa"/>
            <w:vMerge w:val="restart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Уровни развития</w:t>
            </w:r>
          </w:p>
        </w:tc>
        <w:tc>
          <w:tcPr>
            <w:tcW w:w="7178" w:type="dxa"/>
            <w:gridSpan w:val="3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Периоды:</w:t>
            </w:r>
          </w:p>
        </w:tc>
      </w:tr>
      <w:tr w:rsidR="000D7CA0" w:rsidRPr="00D43BF7">
        <w:tc>
          <w:tcPr>
            <w:tcW w:w="2392" w:type="dxa"/>
            <w:vMerge/>
          </w:tcPr>
          <w:p w:rsidR="000D7CA0" w:rsidRPr="0097241C" w:rsidRDefault="000D7CA0" w:rsidP="00016EAA">
            <w:pPr>
              <w:pStyle w:val="a5"/>
              <w:jc w:val="center"/>
            </w:pPr>
          </w:p>
        </w:tc>
        <w:tc>
          <w:tcPr>
            <w:tcW w:w="2392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2011 - 2012</w:t>
            </w:r>
          </w:p>
        </w:tc>
        <w:tc>
          <w:tcPr>
            <w:tcW w:w="2393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2012 - 2013</w:t>
            </w:r>
          </w:p>
        </w:tc>
        <w:tc>
          <w:tcPr>
            <w:tcW w:w="2393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2013 - 2014</w:t>
            </w:r>
          </w:p>
        </w:tc>
      </w:tr>
      <w:tr w:rsidR="000D7CA0" w:rsidRPr="00D43BF7">
        <w:trPr>
          <w:trHeight w:val="429"/>
        </w:trPr>
        <w:tc>
          <w:tcPr>
            <w:tcW w:w="2392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 xml:space="preserve">Высокий </w:t>
            </w:r>
          </w:p>
        </w:tc>
        <w:tc>
          <w:tcPr>
            <w:tcW w:w="2392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37</w:t>
            </w:r>
          </w:p>
        </w:tc>
        <w:tc>
          <w:tcPr>
            <w:tcW w:w="2393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93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D7CA0" w:rsidRPr="00D43BF7">
        <w:tc>
          <w:tcPr>
            <w:tcW w:w="2392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 xml:space="preserve">Средний </w:t>
            </w:r>
          </w:p>
        </w:tc>
        <w:tc>
          <w:tcPr>
            <w:tcW w:w="2392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55</w:t>
            </w:r>
          </w:p>
        </w:tc>
        <w:tc>
          <w:tcPr>
            <w:tcW w:w="2393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93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D7CA0" w:rsidRPr="00D43BF7">
        <w:tc>
          <w:tcPr>
            <w:tcW w:w="2392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 xml:space="preserve">Низкий  </w:t>
            </w:r>
          </w:p>
        </w:tc>
        <w:tc>
          <w:tcPr>
            <w:tcW w:w="2392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8</w:t>
            </w:r>
          </w:p>
        </w:tc>
        <w:tc>
          <w:tcPr>
            <w:tcW w:w="2393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D7CA0" w:rsidRPr="00D43BF7">
        <w:tc>
          <w:tcPr>
            <w:tcW w:w="2392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% усвоения</w:t>
            </w:r>
          </w:p>
        </w:tc>
        <w:tc>
          <w:tcPr>
            <w:tcW w:w="2392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92</w:t>
            </w:r>
          </w:p>
        </w:tc>
        <w:tc>
          <w:tcPr>
            <w:tcW w:w="2393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90</w:t>
            </w:r>
          </w:p>
        </w:tc>
        <w:tc>
          <w:tcPr>
            <w:tcW w:w="2393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91</w:t>
            </w:r>
          </w:p>
        </w:tc>
      </w:tr>
    </w:tbl>
    <w:p w:rsidR="000D7CA0" w:rsidRPr="0097241C" w:rsidRDefault="000D7CA0" w:rsidP="0001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В целом результаты освоения детьми образовательной области «Познавательное развитие» остается стабильным.</w:t>
      </w:r>
    </w:p>
    <w:p w:rsidR="000D7CA0" w:rsidRPr="0097241C" w:rsidRDefault="000D7CA0" w:rsidP="00016E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7241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 основании полученных данных анализа сделаем вывод о реализации первой задачи годового плана. </w:t>
      </w:r>
    </w:p>
    <w:p w:rsidR="000D7CA0" w:rsidRDefault="000D7CA0" w:rsidP="00016E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0D7CA0" w:rsidRPr="0097241C" w:rsidRDefault="000D7CA0" w:rsidP="00016E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Вывод: </w:t>
      </w:r>
      <w:r w:rsidRPr="0097241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Педагоги овладели первоначальными знаниями о познавательных </w:t>
      </w:r>
      <w:r w:rsidRPr="0097241C">
        <w:rPr>
          <w:rFonts w:ascii="Times New Roman" w:hAnsi="Times New Roman" w:cs="Times New Roman"/>
          <w:sz w:val="24"/>
          <w:szCs w:val="24"/>
        </w:rPr>
        <w:t xml:space="preserve">игровых технологиях блоков Дьенеша, цветных палочках Кюизенера, научили детей активно использовать познавательные  игры как в непосредственно образовательной деятельности, так и в самостоятельной. Однако работа в данном направлении требует </w:t>
      </w:r>
      <w:r w:rsidRPr="0097241C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совершенствования. Согласно программе развития учреждения в рамках интеллектуально-познавательного  развития детей необходимо осваивать и другие  познавательные технологии (музейную педагогику, детские познавательные лаборатории и др.). </w:t>
      </w:r>
    </w:p>
    <w:p w:rsidR="000D7CA0" w:rsidRPr="0097241C" w:rsidRDefault="000D7CA0" w:rsidP="0001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Анализируя выполнение второй задачи годового плана, связанной с совершенствованием работы по освоению дошкольниками содержания образовательной области «Художественное творчество» через использование нетрадиционных изобразительных техник,  материалов и художественного экспериментирования», отметим следующее.</w:t>
      </w:r>
    </w:p>
    <w:p w:rsidR="000D7CA0" w:rsidRPr="0097241C" w:rsidRDefault="000D7CA0" w:rsidP="0001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 xml:space="preserve">С целью повышения профессиональной компетентности педагогов были проведены мастер-классы, на которых педагоги знакомились с нетрадиционными изобразительными техниками. Проведена  открытая непосредственно образовательная деятельность по образовательной области «Художественное творчество» Раменской Л.Н., </w:t>
      </w:r>
      <w:proofErr w:type="spellStart"/>
      <w:r w:rsidRPr="0097241C">
        <w:rPr>
          <w:rFonts w:ascii="Times New Roman" w:hAnsi="Times New Roman" w:cs="Times New Roman"/>
          <w:sz w:val="24"/>
          <w:szCs w:val="24"/>
        </w:rPr>
        <w:t>Афониной</w:t>
      </w:r>
      <w:proofErr w:type="spellEnd"/>
      <w:r w:rsidRPr="0097241C">
        <w:rPr>
          <w:rFonts w:ascii="Times New Roman" w:hAnsi="Times New Roman" w:cs="Times New Roman"/>
          <w:sz w:val="24"/>
          <w:szCs w:val="24"/>
        </w:rPr>
        <w:t xml:space="preserve"> В.Ф., </w:t>
      </w:r>
      <w:proofErr w:type="spellStart"/>
      <w:r w:rsidRPr="0097241C">
        <w:rPr>
          <w:rFonts w:ascii="Times New Roman" w:hAnsi="Times New Roman" w:cs="Times New Roman"/>
          <w:sz w:val="24"/>
          <w:szCs w:val="24"/>
        </w:rPr>
        <w:t>Кузаковой</w:t>
      </w:r>
      <w:proofErr w:type="spellEnd"/>
      <w:r w:rsidRPr="0097241C">
        <w:rPr>
          <w:rFonts w:ascii="Times New Roman" w:hAnsi="Times New Roman" w:cs="Times New Roman"/>
          <w:sz w:val="24"/>
          <w:szCs w:val="24"/>
        </w:rPr>
        <w:t xml:space="preserve"> Н.Д. </w:t>
      </w:r>
    </w:p>
    <w:p w:rsidR="000D7CA0" w:rsidRPr="0097241C" w:rsidRDefault="000D7CA0" w:rsidP="00016E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241C">
        <w:rPr>
          <w:rFonts w:ascii="Times New Roman" w:hAnsi="Times New Roman" w:cs="Times New Roman"/>
          <w:sz w:val="24"/>
          <w:szCs w:val="24"/>
        </w:rPr>
        <w:t>В рамках тематического контроля проведено 11 наблюдений за проведением непосредственно образовательной деятельностью по образовательной области «Художественное творчество». Их них 3 хорошего уровня, 6 – среднего, 2 низкого уровня. Наблюдения показали, что большинство воспитателей владеют методикой организации изобразительной деятельности детей. В 1-ой  части создают игровую мотивация, проводят работу по введению детей в тему предстоящей деятельности. Однако часто нарушается процесс восприятия объекта рисования, недостаточно обследуется предмет, его части. Отсюда у детей наблюдаются о</w:t>
      </w:r>
      <w:r w:rsidRPr="009724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шибки при изображении формы предмета. </w:t>
      </w:r>
    </w:p>
    <w:p w:rsidR="000D7CA0" w:rsidRPr="0097241C" w:rsidRDefault="000D7CA0" w:rsidP="00016E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Воспитателями не всегда обеспечивается качественный показ способов выполнения изображения. Недостаточно методически грамотно проводится оценка детских работ. В сюжетном рисовании</w:t>
      </w:r>
      <w:r w:rsidRPr="009724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старших дошкольников не осуществляется работа по формированию умения располагать предметы в пространстве, представлению о линии горизонта и о том, что далекие предметы нужно рисовать выше и наоборот. </w:t>
      </w:r>
      <w:r w:rsidRPr="0097241C">
        <w:rPr>
          <w:rFonts w:ascii="Times New Roman" w:hAnsi="Times New Roman" w:cs="Times New Roman"/>
          <w:sz w:val="24"/>
          <w:szCs w:val="24"/>
        </w:rPr>
        <w:t xml:space="preserve">Все это делает процесс обучения менее эффективным. </w:t>
      </w:r>
    </w:p>
    <w:p w:rsidR="000D7CA0" w:rsidRPr="0097241C" w:rsidRDefault="000D7CA0" w:rsidP="00016E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Анализ предметно-развивающей среды показал, что в группах имеются уголки изобразительной деятельности,  которые наполнены традиционным изобразительным материалом: краски, мелки, карандаши, пластилин. Материалы для нетрадиционных техник изображения готовятся непосредственно перед занятием. В старших группах необходимо пополнить уголки дидактическим материалом по ознакомлению детей с жанрами изобразительного искусства. Во всех возрастных группах постоянно действуют выставки детских работ, на стендах которых размещаются рисунки детей,  объединенные определенной тематикой.</w:t>
      </w:r>
    </w:p>
    <w:p w:rsidR="000D7CA0" w:rsidRPr="0097241C" w:rsidRDefault="000D7CA0" w:rsidP="0001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 xml:space="preserve">Анализ детских работ показал, что большинство детей овладели техническими навыками. Выявлен положительный опыт воспитателей Раменской Л.Н., </w:t>
      </w:r>
      <w:proofErr w:type="spellStart"/>
      <w:r w:rsidRPr="0097241C">
        <w:rPr>
          <w:rFonts w:ascii="Times New Roman" w:hAnsi="Times New Roman" w:cs="Times New Roman"/>
          <w:sz w:val="24"/>
          <w:szCs w:val="24"/>
        </w:rPr>
        <w:t>Болмотовой</w:t>
      </w:r>
      <w:proofErr w:type="spellEnd"/>
      <w:r w:rsidRPr="0097241C">
        <w:rPr>
          <w:rFonts w:ascii="Times New Roman" w:hAnsi="Times New Roman" w:cs="Times New Roman"/>
          <w:sz w:val="24"/>
          <w:szCs w:val="24"/>
        </w:rPr>
        <w:t xml:space="preserve"> Т.В., </w:t>
      </w:r>
      <w:proofErr w:type="spellStart"/>
      <w:r w:rsidRPr="0097241C">
        <w:rPr>
          <w:rFonts w:ascii="Times New Roman" w:hAnsi="Times New Roman" w:cs="Times New Roman"/>
          <w:sz w:val="24"/>
          <w:szCs w:val="24"/>
        </w:rPr>
        <w:t>Кузаковой</w:t>
      </w:r>
      <w:proofErr w:type="spellEnd"/>
      <w:r w:rsidRPr="0097241C">
        <w:rPr>
          <w:rFonts w:ascii="Times New Roman" w:hAnsi="Times New Roman" w:cs="Times New Roman"/>
          <w:sz w:val="24"/>
          <w:szCs w:val="24"/>
        </w:rPr>
        <w:t xml:space="preserve"> Н.Д., Сидоренко У.В.,  Сазоновой В.А. Рисунки детей этих групп отличаются яркостью красок, нетрадиционными способами передачи выразительности образа (рисование цветным песком, гречкой, шерстью, камушками, методом выдувания краски из трубочек и т.д.). </w:t>
      </w:r>
    </w:p>
    <w:p w:rsidR="000D7CA0" w:rsidRPr="0097241C" w:rsidRDefault="000D7CA0" w:rsidP="0001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Интересные работы в средней группе № 6 (</w:t>
      </w:r>
      <w:proofErr w:type="spellStart"/>
      <w:r w:rsidRPr="0097241C"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 w:rsidRPr="0097241C">
        <w:rPr>
          <w:rFonts w:ascii="Times New Roman" w:hAnsi="Times New Roman" w:cs="Times New Roman"/>
          <w:sz w:val="24"/>
          <w:szCs w:val="24"/>
        </w:rPr>
        <w:t xml:space="preserve"> П.М.). Здесь широко используются нетрадиционные техники изображения: рисование свечой, мятой бумагой, печатание пробкой, пенопластом, кулачком с последующим </w:t>
      </w:r>
      <w:proofErr w:type="spellStart"/>
      <w:r w:rsidRPr="0097241C">
        <w:rPr>
          <w:rFonts w:ascii="Times New Roman" w:hAnsi="Times New Roman" w:cs="Times New Roman"/>
          <w:sz w:val="24"/>
          <w:szCs w:val="24"/>
        </w:rPr>
        <w:t>дорисовыванием</w:t>
      </w:r>
      <w:proofErr w:type="spellEnd"/>
      <w:r w:rsidRPr="0097241C">
        <w:rPr>
          <w:rFonts w:ascii="Times New Roman" w:hAnsi="Times New Roman" w:cs="Times New Roman"/>
          <w:sz w:val="24"/>
          <w:szCs w:val="24"/>
        </w:rPr>
        <w:t xml:space="preserve"> мелких деталей.</w:t>
      </w:r>
    </w:p>
    <w:p w:rsidR="000D7CA0" w:rsidRPr="0097241C" w:rsidRDefault="000D7CA0" w:rsidP="0001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 xml:space="preserve">В группе № 10 (Беленькая С.А.) в системе ведется работа по формированию у детей умения пользоваться ножницами, самостоятельно вырезать необходимые формы для составления аппликации, воспитателями ведется ознакомление детей с нетрадиционными техниками изображения. </w:t>
      </w:r>
    </w:p>
    <w:p w:rsidR="000D7CA0" w:rsidRPr="0097241C" w:rsidRDefault="000D7CA0" w:rsidP="0001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 xml:space="preserve">Отметим группу раннего возраста № 4. Воспитатель </w:t>
      </w:r>
      <w:proofErr w:type="spellStart"/>
      <w:r w:rsidRPr="0097241C">
        <w:rPr>
          <w:rFonts w:ascii="Times New Roman" w:hAnsi="Times New Roman" w:cs="Times New Roman"/>
          <w:sz w:val="24"/>
          <w:szCs w:val="24"/>
        </w:rPr>
        <w:t>Сабадаш</w:t>
      </w:r>
      <w:proofErr w:type="spellEnd"/>
      <w:r w:rsidRPr="0097241C">
        <w:rPr>
          <w:rFonts w:ascii="Times New Roman" w:hAnsi="Times New Roman" w:cs="Times New Roman"/>
          <w:sz w:val="24"/>
          <w:szCs w:val="24"/>
        </w:rPr>
        <w:t xml:space="preserve"> Ю.А. использует нетрадиционные техники изображения, учитывая возраст своих детей. Это  интеграция </w:t>
      </w:r>
      <w:r w:rsidRPr="0097241C">
        <w:rPr>
          <w:rFonts w:ascii="Times New Roman" w:hAnsi="Times New Roman" w:cs="Times New Roman"/>
          <w:sz w:val="24"/>
          <w:szCs w:val="24"/>
        </w:rPr>
        <w:lastRenderedPageBreak/>
        <w:t>аппликации с рисованием, рисование пальчиками, ладошками, печатание разными материалами.</w:t>
      </w:r>
    </w:p>
    <w:p w:rsidR="000D7CA0" w:rsidRPr="0097241C" w:rsidRDefault="000D7CA0" w:rsidP="00016E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 xml:space="preserve">Несмотря на имеющийся положительный опыт, недостаточно ведется работа по развитию у детей творчества, фантазии и хорошее мастерство исполнения. Так в подготовительной группе № 11 (Замятина Г.М., </w:t>
      </w:r>
      <w:proofErr w:type="spellStart"/>
      <w:r w:rsidRPr="0097241C">
        <w:rPr>
          <w:rFonts w:ascii="Times New Roman" w:hAnsi="Times New Roman" w:cs="Times New Roman"/>
          <w:sz w:val="24"/>
          <w:szCs w:val="24"/>
        </w:rPr>
        <w:t>Целикова</w:t>
      </w:r>
      <w:proofErr w:type="spellEnd"/>
      <w:r w:rsidRPr="0097241C">
        <w:rPr>
          <w:rFonts w:ascii="Times New Roman" w:hAnsi="Times New Roman" w:cs="Times New Roman"/>
          <w:sz w:val="24"/>
          <w:szCs w:val="24"/>
        </w:rPr>
        <w:t xml:space="preserve"> Е.Д.) преобладает рисование карандашами и фломастером, недостаточно используются нетрадиционные техники изображения.  </w:t>
      </w:r>
    </w:p>
    <w:p w:rsidR="000D7CA0" w:rsidRPr="0097241C" w:rsidRDefault="000D7CA0" w:rsidP="0001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 xml:space="preserve">Изучение детских работ и наблюдения за непосредственно образовательной деятельностью позволяют выявить уровень изобразительной деятельности детей. </w:t>
      </w:r>
    </w:p>
    <w:p w:rsidR="000D7CA0" w:rsidRDefault="000D7CA0" w:rsidP="00016EAA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0D7CA0" w:rsidRPr="0097241C" w:rsidRDefault="000D7CA0" w:rsidP="005E0886">
      <w:pPr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Диагностическая таблица оценки выполнения образовательной области «Художественно-эстетическое развитие»: изобразительная деятельность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64"/>
        <w:gridCol w:w="758"/>
        <w:gridCol w:w="759"/>
        <w:gridCol w:w="726"/>
        <w:gridCol w:w="726"/>
        <w:gridCol w:w="1369"/>
        <w:gridCol w:w="713"/>
        <w:gridCol w:w="913"/>
        <w:gridCol w:w="741"/>
        <w:gridCol w:w="736"/>
        <w:gridCol w:w="1072"/>
      </w:tblGrid>
      <w:tr w:rsidR="000D7CA0" w:rsidRPr="005E0886">
        <w:tc>
          <w:tcPr>
            <w:tcW w:w="1425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Уровни развития</w:t>
            </w:r>
          </w:p>
        </w:tc>
        <w:tc>
          <w:tcPr>
            <w:tcW w:w="839" w:type="dxa"/>
          </w:tcPr>
          <w:p w:rsidR="000D7CA0" w:rsidRPr="005E0886" w:rsidRDefault="000D7CA0" w:rsidP="005E08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№ 3</w:t>
            </w:r>
          </w:p>
          <w:p w:rsidR="000D7CA0" w:rsidRPr="005E0886" w:rsidRDefault="000D7CA0" w:rsidP="005E08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2    млад.</w:t>
            </w:r>
          </w:p>
        </w:tc>
        <w:tc>
          <w:tcPr>
            <w:tcW w:w="839" w:type="dxa"/>
          </w:tcPr>
          <w:p w:rsidR="000D7CA0" w:rsidRPr="005E0886" w:rsidRDefault="000D7CA0" w:rsidP="005E08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№ 5</w:t>
            </w:r>
          </w:p>
          <w:p w:rsidR="000D7CA0" w:rsidRPr="005E0886" w:rsidRDefault="000D7CA0" w:rsidP="005E08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2 млад.</w:t>
            </w:r>
          </w:p>
        </w:tc>
        <w:tc>
          <w:tcPr>
            <w:tcW w:w="830" w:type="dxa"/>
          </w:tcPr>
          <w:p w:rsidR="000D7CA0" w:rsidRPr="005E0886" w:rsidRDefault="000D7CA0" w:rsidP="005E08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№ 6</w:t>
            </w:r>
          </w:p>
          <w:p w:rsidR="000D7CA0" w:rsidRPr="005E0886" w:rsidRDefault="000D7CA0" w:rsidP="005E08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сред.</w:t>
            </w:r>
          </w:p>
        </w:tc>
        <w:tc>
          <w:tcPr>
            <w:tcW w:w="830" w:type="dxa"/>
          </w:tcPr>
          <w:p w:rsidR="000D7CA0" w:rsidRPr="005E0886" w:rsidRDefault="000D7CA0" w:rsidP="005E08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№ 10</w:t>
            </w:r>
          </w:p>
          <w:p w:rsidR="000D7CA0" w:rsidRPr="005E0886" w:rsidRDefault="000D7CA0" w:rsidP="005E08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сред.</w:t>
            </w:r>
          </w:p>
        </w:tc>
        <w:tc>
          <w:tcPr>
            <w:tcW w:w="913" w:type="dxa"/>
          </w:tcPr>
          <w:p w:rsidR="000D7CA0" w:rsidRPr="005E0886" w:rsidRDefault="000D7CA0" w:rsidP="005E08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№ 7</w:t>
            </w:r>
          </w:p>
          <w:p w:rsidR="000D7CA0" w:rsidRPr="005E0886" w:rsidRDefault="000D7CA0" w:rsidP="005E08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0886">
              <w:rPr>
                <w:rFonts w:ascii="Times New Roman" w:hAnsi="Times New Roman" w:cs="Times New Roman"/>
              </w:rPr>
              <w:t>стар</w:t>
            </w:r>
            <w:proofErr w:type="gramStart"/>
            <w:r w:rsidRPr="005E0886">
              <w:rPr>
                <w:rFonts w:ascii="Times New Roman" w:hAnsi="Times New Roman" w:cs="Times New Roman"/>
              </w:rPr>
              <w:t>.к</w:t>
            </w:r>
            <w:proofErr w:type="gramEnd"/>
            <w:r w:rsidRPr="005E0886">
              <w:rPr>
                <w:rFonts w:ascii="Times New Roman" w:hAnsi="Times New Roman" w:cs="Times New Roman"/>
              </w:rPr>
              <w:t>оррек</w:t>
            </w:r>
            <w:proofErr w:type="spellEnd"/>
            <w:r w:rsidRPr="005E08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6" w:type="dxa"/>
          </w:tcPr>
          <w:p w:rsidR="000D7CA0" w:rsidRPr="005E0886" w:rsidRDefault="000D7CA0" w:rsidP="005E08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№ 12</w:t>
            </w:r>
          </w:p>
          <w:p w:rsidR="000D7CA0" w:rsidRPr="005E0886" w:rsidRDefault="000D7CA0" w:rsidP="005E08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 xml:space="preserve">стар. </w:t>
            </w:r>
          </w:p>
        </w:tc>
        <w:tc>
          <w:tcPr>
            <w:tcW w:w="913" w:type="dxa"/>
          </w:tcPr>
          <w:p w:rsidR="000D7CA0" w:rsidRPr="005E0886" w:rsidRDefault="000D7CA0" w:rsidP="005E08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 xml:space="preserve">№8 </w:t>
            </w:r>
            <w:proofErr w:type="spellStart"/>
            <w:r w:rsidRPr="005E0886">
              <w:rPr>
                <w:rFonts w:ascii="Times New Roman" w:hAnsi="Times New Roman" w:cs="Times New Roman"/>
              </w:rPr>
              <w:t>подг</w:t>
            </w:r>
            <w:proofErr w:type="spellEnd"/>
            <w:r w:rsidRPr="005E0886">
              <w:rPr>
                <w:rFonts w:ascii="Times New Roman" w:hAnsi="Times New Roman" w:cs="Times New Roman"/>
              </w:rPr>
              <w:t>.</w:t>
            </w:r>
          </w:p>
          <w:p w:rsidR="000D7CA0" w:rsidRPr="005E0886" w:rsidRDefault="000D7CA0" w:rsidP="005E08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0886">
              <w:rPr>
                <w:rFonts w:ascii="Times New Roman" w:hAnsi="Times New Roman" w:cs="Times New Roman"/>
              </w:rPr>
              <w:t>коррек</w:t>
            </w:r>
            <w:proofErr w:type="spellEnd"/>
            <w:r w:rsidRPr="005E08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2" w:type="dxa"/>
          </w:tcPr>
          <w:p w:rsidR="000D7CA0" w:rsidRPr="005E0886" w:rsidRDefault="000D7CA0" w:rsidP="005E08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 xml:space="preserve">№ 9 </w:t>
            </w:r>
            <w:proofErr w:type="spellStart"/>
            <w:r w:rsidRPr="005E0886">
              <w:rPr>
                <w:rFonts w:ascii="Times New Roman" w:hAnsi="Times New Roman" w:cs="Times New Roman"/>
              </w:rPr>
              <w:t>подг</w:t>
            </w:r>
            <w:proofErr w:type="spellEnd"/>
            <w:r w:rsidRPr="005E08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3" w:type="dxa"/>
          </w:tcPr>
          <w:p w:rsidR="000D7CA0" w:rsidRPr="005E0886" w:rsidRDefault="000D7CA0" w:rsidP="005E08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№ 11</w:t>
            </w:r>
          </w:p>
          <w:p w:rsidR="000D7CA0" w:rsidRPr="005E0886" w:rsidRDefault="000D7CA0" w:rsidP="005E08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0886">
              <w:rPr>
                <w:rFonts w:ascii="Times New Roman" w:hAnsi="Times New Roman" w:cs="Times New Roman"/>
              </w:rPr>
              <w:t>подг</w:t>
            </w:r>
            <w:proofErr w:type="spellEnd"/>
            <w:r w:rsidRPr="005E08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2" w:type="dxa"/>
          </w:tcPr>
          <w:p w:rsidR="000D7CA0" w:rsidRPr="005E0886" w:rsidRDefault="000D7CA0" w:rsidP="005E08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% усвоения</w:t>
            </w:r>
          </w:p>
          <w:p w:rsidR="000D7CA0" w:rsidRPr="005E0886" w:rsidRDefault="000D7CA0" w:rsidP="005E08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по ДОУ</w:t>
            </w:r>
          </w:p>
        </w:tc>
      </w:tr>
      <w:tr w:rsidR="000D7CA0" w:rsidRPr="005E0886">
        <w:tc>
          <w:tcPr>
            <w:tcW w:w="1425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839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7-30%</w:t>
            </w:r>
          </w:p>
        </w:tc>
        <w:tc>
          <w:tcPr>
            <w:tcW w:w="839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6-26%</w:t>
            </w:r>
          </w:p>
        </w:tc>
        <w:tc>
          <w:tcPr>
            <w:tcW w:w="830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8-33%</w:t>
            </w:r>
          </w:p>
        </w:tc>
        <w:tc>
          <w:tcPr>
            <w:tcW w:w="830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6-26%</w:t>
            </w:r>
          </w:p>
        </w:tc>
        <w:tc>
          <w:tcPr>
            <w:tcW w:w="913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6-30%</w:t>
            </w:r>
          </w:p>
        </w:tc>
        <w:tc>
          <w:tcPr>
            <w:tcW w:w="826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15-65%</w:t>
            </w:r>
          </w:p>
        </w:tc>
        <w:tc>
          <w:tcPr>
            <w:tcW w:w="913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8-42%</w:t>
            </w:r>
          </w:p>
        </w:tc>
        <w:tc>
          <w:tcPr>
            <w:tcW w:w="852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8-39%</w:t>
            </w:r>
          </w:p>
        </w:tc>
        <w:tc>
          <w:tcPr>
            <w:tcW w:w="833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6-29%</w:t>
            </w:r>
          </w:p>
        </w:tc>
        <w:tc>
          <w:tcPr>
            <w:tcW w:w="1072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70-36%</w:t>
            </w:r>
          </w:p>
        </w:tc>
      </w:tr>
      <w:tr w:rsidR="000D7CA0" w:rsidRPr="005E0886">
        <w:tc>
          <w:tcPr>
            <w:tcW w:w="1425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839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16-70%</w:t>
            </w:r>
          </w:p>
        </w:tc>
        <w:tc>
          <w:tcPr>
            <w:tcW w:w="839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16-70%</w:t>
            </w:r>
          </w:p>
        </w:tc>
        <w:tc>
          <w:tcPr>
            <w:tcW w:w="830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13-59%</w:t>
            </w:r>
          </w:p>
        </w:tc>
        <w:tc>
          <w:tcPr>
            <w:tcW w:w="830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13-57%</w:t>
            </w:r>
          </w:p>
        </w:tc>
        <w:tc>
          <w:tcPr>
            <w:tcW w:w="913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14-70%</w:t>
            </w:r>
          </w:p>
        </w:tc>
        <w:tc>
          <w:tcPr>
            <w:tcW w:w="826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7-30%</w:t>
            </w:r>
          </w:p>
        </w:tc>
        <w:tc>
          <w:tcPr>
            <w:tcW w:w="913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11-58%</w:t>
            </w:r>
          </w:p>
        </w:tc>
        <w:tc>
          <w:tcPr>
            <w:tcW w:w="852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13-61%</w:t>
            </w:r>
          </w:p>
        </w:tc>
        <w:tc>
          <w:tcPr>
            <w:tcW w:w="833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12-57%</w:t>
            </w:r>
          </w:p>
        </w:tc>
        <w:tc>
          <w:tcPr>
            <w:tcW w:w="1072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115-59%</w:t>
            </w:r>
          </w:p>
        </w:tc>
      </w:tr>
      <w:tr w:rsidR="000D7CA0" w:rsidRPr="005E0886">
        <w:tc>
          <w:tcPr>
            <w:tcW w:w="1425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 xml:space="preserve">Низкий </w:t>
            </w:r>
          </w:p>
        </w:tc>
        <w:tc>
          <w:tcPr>
            <w:tcW w:w="839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1-4%</w:t>
            </w:r>
          </w:p>
        </w:tc>
        <w:tc>
          <w:tcPr>
            <w:tcW w:w="830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2-8%</w:t>
            </w:r>
          </w:p>
        </w:tc>
        <w:tc>
          <w:tcPr>
            <w:tcW w:w="830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4-17%</w:t>
            </w:r>
          </w:p>
        </w:tc>
        <w:tc>
          <w:tcPr>
            <w:tcW w:w="913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1-4%</w:t>
            </w:r>
          </w:p>
        </w:tc>
        <w:tc>
          <w:tcPr>
            <w:tcW w:w="913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3-14%</w:t>
            </w:r>
          </w:p>
        </w:tc>
        <w:tc>
          <w:tcPr>
            <w:tcW w:w="1072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11-3%</w:t>
            </w:r>
          </w:p>
        </w:tc>
      </w:tr>
      <w:tr w:rsidR="000D7CA0" w:rsidRPr="005E0886">
        <w:tc>
          <w:tcPr>
            <w:tcW w:w="1425" w:type="dxa"/>
          </w:tcPr>
          <w:p w:rsidR="000D7CA0" w:rsidRPr="005E0886" w:rsidRDefault="000D7CA0" w:rsidP="005E08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% усвоения в разрезе группы</w:t>
            </w:r>
          </w:p>
        </w:tc>
        <w:tc>
          <w:tcPr>
            <w:tcW w:w="839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9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30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30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13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6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13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2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3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72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95 %</w:t>
            </w:r>
          </w:p>
        </w:tc>
      </w:tr>
    </w:tbl>
    <w:p w:rsidR="000D7CA0" w:rsidRPr="0097241C" w:rsidRDefault="000D7CA0" w:rsidP="005E0886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7CA0" w:rsidRPr="0097241C" w:rsidRDefault="000D7CA0" w:rsidP="005E0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241C">
        <w:rPr>
          <w:rFonts w:ascii="Times New Roman" w:hAnsi="Times New Roman" w:cs="Times New Roman"/>
          <w:sz w:val="24"/>
          <w:szCs w:val="24"/>
        </w:rPr>
        <w:t>Образовательная область «Художественное творчество» освоена детьми на 95 %. Это обстоятельство позволяет сделать вывод о том, что задача годового плана выполнена. Отмеченные недостатки предполагается устранить в течение предстоящего летнего периода, что обеспечит преемственность поставленных задач.</w:t>
      </w:r>
    </w:p>
    <w:p w:rsidR="000D7CA0" w:rsidRPr="0097241C" w:rsidRDefault="000D7CA0" w:rsidP="005E088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7CA0" w:rsidRPr="0097241C" w:rsidRDefault="000D7CA0" w:rsidP="00016EAA">
      <w:pPr>
        <w:jc w:val="center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Анализ выполнения основной общеобразовательной программы дошкольного образования</w:t>
      </w:r>
    </w:p>
    <w:p w:rsidR="000D7CA0" w:rsidRPr="0097241C" w:rsidRDefault="000D7CA0" w:rsidP="005E0886">
      <w:pPr>
        <w:pStyle w:val="c10"/>
        <w:spacing w:before="0" w:beforeAutospacing="0" w:after="0" w:afterAutospacing="0"/>
        <w:ind w:firstLine="709"/>
        <w:jc w:val="both"/>
        <w:rPr>
          <w:color w:val="000000"/>
        </w:rPr>
      </w:pPr>
      <w:r w:rsidRPr="0097241C">
        <w:t>Итоговая диагностика проводилась по пяти образовательным областям согласно ФГОС дошкольного образования.</w:t>
      </w:r>
      <w:r w:rsidRPr="0097241C">
        <w:rPr>
          <w:rStyle w:val="c0"/>
          <w:color w:val="000000"/>
        </w:rPr>
        <w:t xml:space="preserve">   Отслеживание уровней развития детей осуществлялось на основе педагогической диагностики.  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целом по МБДОУ по всем образовательным областям.</w:t>
      </w:r>
    </w:p>
    <w:p w:rsidR="000D7CA0" w:rsidRDefault="000D7CA0" w:rsidP="005E0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CA0" w:rsidRDefault="000D7CA0" w:rsidP="005E0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 xml:space="preserve">Диагностическая таблица оценки выполнения образовательной области </w:t>
      </w:r>
    </w:p>
    <w:p w:rsidR="000D7CA0" w:rsidRPr="0097241C" w:rsidRDefault="000D7CA0" w:rsidP="005E0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«Физическое развитие»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62"/>
        <w:gridCol w:w="759"/>
        <w:gridCol w:w="759"/>
        <w:gridCol w:w="726"/>
        <w:gridCol w:w="726"/>
        <w:gridCol w:w="1369"/>
        <w:gridCol w:w="714"/>
        <w:gridCol w:w="913"/>
        <w:gridCol w:w="741"/>
        <w:gridCol w:w="736"/>
        <w:gridCol w:w="1072"/>
      </w:tblGrid>
      <w:tr w:rsidR="000D7CA0" w:rsidRPr="005E0886">
        <w:tc>
          <w:tcPr>
            <w:tcW w:w="1443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Уровни развития</w:t>
            </w:r>
          </w:p>
        </w:tc>
        <w:tc>
          <w:tcPr>
            <w:tcW w:w="851" w:type="dxa"/>
          </w:tcPr>
          <w:p w:rsidR="000D7CA0" w:rsidRPr="005E0886" w:rsidRDefault="000D7CA0" w:rsidP="005E08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№ 3</w:t>
            </w:r>
          </w:p>
          <w:p w:rsidR="000D7CA0" w:rsidRPr="005E0886" w:rsidRDefault="000D7CA0" w:rsidP="005E08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2    млад.</w:t>
            </w:r>
          </w:p>
        </w:tc>
        <w:tc>
          <w:tcPr>
            <w:tcW w:w="851" w:type="dxa"/>
          </w:tcPr>
          <w:p w:rsidR="000D7CA0" w:rsidRPr="005E0886" w:rsidRDefault="000D7CA0" w:rsidP="005E08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№ 5</w:t>
            </w:r>
          </w:p>
          <w:p w:rsidR="000D7CA0" w:rsidRPr="005E0886" w:rsidRDefault="000D7CA0" w:rsidP="005E08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2 млад.</w:t>
            </w:r>
          </w:p>
        </w:tc>
        <w:tc>
          <w:tcPr>
            <w:tcW w:w="845" w:type="dxa"/>
          </w:tcPr>
          <w:p w:rsidR="000D7CA0" w:rsidRPr="005E0886" w:rsidRDefault="000D7CA0" w:rsidP="005E08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№ 6</w:t>
            </w:r>
          </w:p>
          <w:p w:rsidR="000D7CA0" w:rsidRPr="005E0886" w:rsidRDefault="000D7CA0" w:rsidP="005E08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сред.</w:t>
            </w:r>
          </w:p>
        </w:tc>
        <w:tc>
          <w:tcPr>
            <w:tcW w:w="845" w:type="dxa"/>
          </w:tcPr>
          <w:p w:rsidR="000D7CA0" w:rsidRPr="005E0886" w:rsidRDefault="000D7CA0" w:rsidP="005E08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№ 10</w:t>
            </w:r>
          </w:p>
          <w:p w:rsidR="000D7CA0" w:rsidRPr="005E0886" w:rsidRDefault="000D7CA0" w:rsidP="005E08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сред.</w:t>
            </w:r>
          </w:p>
        </w:tc>
        <w:tc>
          <w:tcPr>
            <w:tcW w:w="845" w:type="dxa"/>
          </w:tcPr>
          <w:p w:rsidR="000D7CA0" w:rsidRPr="005E0886" w:rsidRDefault="000D7CA0" w:rsidP="005E08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№ 7</w:t>
            </w:r>
          </w:p>
          <w:p w:rsidR="000D7CA0" w:rsidRPr="005E0886" w:rsidRDefault="000D7CA0" w:rsidP="005E08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0886">
              <w:rPr>
                <w:rFonts w:ascii="Times New Roman" w:hAnsi="Times New Roman" w:cs="Times New Roman"/>
              </w:rPr>
              <w:t>стар</w:t>
            </w:r>
            <w:proofErr w:type="gramStart"/>
            <w:r w:rsidRPr="005E0886">
              <w:rPr>
                <w:rFonts w:ascii="Times New Roman" w:hAnsi="Times New Roman" w:cs="Times New Roman"/>
              </w:rPr>
              <w:t>.к</w:t>
            </w:r>
            <w:proofErr w:type="gramEnd"/>
            <w:r w:rsidRPr="005E0886">
              <w:rPr>
                <w:rFonts w:ascii="Times New Roman" w:hAnsi="Times New Roman" w:cs="Times New Roman"/>
              </w:rPr>
              <w:t>оррек</w:t>
            </w:r>
            <w:proofErr w:type="spellEnd"/>
            <w:r w:rsidRPr="005E08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3" w:type="dxa"/>
          </w:tcPr>
          <w:p w:rsidR="000D7CA0" w:rsidRPr="005E0886" w:rsidRDefault="000D7CA0" w:rsidP="005E08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№ 12</w:t>
            </w:r>
          </w:p>
          <w:p w:rsidR="000D7CA0" w:rsidRPr="005E0886" w:rsidRDefault="000D7CA0" w:rsidP="005E08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 xml:space="preserve">стар. </w:t>
            </w:r>
          </w:p>
        </w:tc>
        <w:tc>
          <w:tcPr>
            <w:tcW w:w="862" w:type="dxa"/>
          </w:tcPr>
          <w:p w:rsidR="000D7CA0" w:rsidRPr="005E0886" w:rsidRDefault="000D7CA0" w:rsidP="005E08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 xml:space="preserve">№8 </w:t>
            </w:r>
            <w:proofErr w:type="spellStart"/>
            <w:r w:rsidRPr="005E0886">
              <w:rPr>
                <w:rFonts w:ascii="Times New Roman" w:hAnsi="Times New Roman" w:cs="Times New Roman"/>
              </w:rPr>
              <w:t>подг</w:t>
            </w:r>
            <w:proofErr w:type="spellEnd"/>
            <w:r w:rsidRPr="005E0886">
              <w:rPr>
                <w:rFonts w:ascii="Times New Roman" w:hAnsi="Times New Roman" w:cs="Times New Roman"/>
              </w:rPr>
              <w:t>.</w:t>
            </w:r>
          </w:p>
          <w:p w:rsidR="000D7CA0" w:rsidRPr="005E0886" w:rsidRDefault="000D7CA0" w:rsidP="005E08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0886">
              <w:rPr>
                <w:rFonts w:ascii="Times New Roman" w:hAnsi="Times New Roman" w:cs="Times New Roman"/>
              </w:rPr>
              <w:t>коррек</w:t>
            </w:r>
            <w:proofErr w:type="spellEnd"/>
            <w:r w:rsidRPr="005E08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8" w:type="dxa"/>
          </w:tcPr>
          <w:p w:rsidR="000D7CA0" w:rsidRPr="005E0886" w:rsidRDefault="000D7CA0" w:rsidP="005E08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 xml:space="preserve">№ 9 </w:t>
            </w:r>
            <w:proofErr w:type="spellStart"/>
            <w:r w:rsidRPr="005E0886">
              <w:rPr>
                <w:rFonts w:ascii="Times New Roman" w:hAnsi="Times New Roman" w:cs="Times New Roman"/>
              </w:rPr>
              <w:t>подг</w:t>
            </w:r>
            <w:proofErr w:type="spellEnd"/>
            <w:r w:rsidRPr="005E08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7" w:type="dxa"/>
          </w:tcPr>
          <w:p w:rsidR="000D7CA0" w:rsidRPr="005E0886" w:rsidRDefault="000D7CA0" w:rsidP="005E08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№ 11</w:t>
            </w:r>
          </w:p>
          <w:p w:rsidR="000D7CA0" w:rsidRPr="005E0886" w:rsidRDefault="000D7CA0" w:rsidP="005E08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0886">
              <w:rPr>
                <w:rFonts w:ascii="Times New Roman" w:hAnsi="Times New Roman" w:cs="Times New Roman"/>
              </w:rPr>
              <w:t>подг</w:t>
            </w:r>
            <w:proofErr w:type="spellEnd"/>
            <w:r w:rsidRPr="005E08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2" w:type="dxa"/>
          </w:tcPr>
          <w:p w:rsidR="000D7CA0" w:rsidRPr="005E0886" w:rsidRDefault="000D7CA0" w:rsidP="005E08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% усвоения</w:t>
            </w:r>
          </w:p>
          <w:p w:rsidR="000D7CA0" w:rsidRPr="005E0886" w:rsidRDefault="000D7CA0" w:rsidP="005E08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по ДОУ</w:t>
            </w:r>
          </w:p>
        </w:tc>
      </w:tr>
      <w:tr w:rsidR="000D7CA0" w:rsidRPr="005E0886">
        <w:tc>
          <w:tcPr>
            <w:tcW w:w="1443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851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2- 9%</w:t>
            </w:r>
          </w:p>
        </w:tc>
        <w:tc>
          <w:tcPr>
            <w:tcW w:w="851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2-8%</w:t>
            </w:r>
          </w:p>
        </w:tc>
        <w:tc>
          <w:tcPr>
            <w:tcW w:w="845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3-13%</w:t>
            </w:r>
          </w:p>
        </w:tc>
        <w:tc>
          <w:tcPr>
            <w:tcW w:w="845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5-22%</w:t>
            </w:r>
          </w:p>
        </w:tc>
        <w:tc>
          <w:tcPr>
            <w:tcW w:w="845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6-30%</w:t>
            </w:r>
          </w:p>
        </w:tc>
        <w:tc>
          <w:tcPr>
            <w:tcW w:w="843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10-43%</w:t>
            </w:r>
          </w:p>
        </w:tc>
        <w:tc>
          <w:tcPr>
            <w:tcW w:w="862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5-26%</w:t>
            </w:r>
          </w:p>
        </w:tc>
        <w:tc>
          <w:tcPr>
            <w:tcW w:w="868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6-29%</w:t>
            </w:r>
          </w:p>
        </w:tc>
        <w:tc>
          <w:tcPr>
            <w:tcW w:w="847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6-29%</w:t>
            </w:r>
          </w:p>
        </w:tc>
        <w:tc>
          <w:tcPr>
            <w:tcW w:w="1072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45-</w:t>
            </w:r>
          </w:p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23 %</w:t>
            </w:r>
          </w:p>
        </w:tc>
      </w:tr>
      <w:tr w:rsidR="000D7CA0" w:rsidRPr="005E0886">
        <w:tc>
          <w:tcPr>
            <w:tcW w:w="1443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Выше среднего</w:t>
            </w:r>
          </w:p>
        </w:tc>
        <w:tc>
          <w:tcPr>
            <w:tcW w:w="851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3- 13%</w:t>
            </w:r>
          </w:p>
        </w:tc>
        <w:tc>
          <w:tcPr>
            <w:tcW w:w="851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4-16%</w:t>
            </w:r>
          </w:p>
        </w:tc>
        <w:tc>
          <w:tcPr>
            <w:tcW w:w="845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6-26%</w:t>
            </w:r>
          </w:p>
        </w:tc>
        <w:tc>
          <w:tcPr>
            <w:tcW w:w="845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6-26%</w:t>
            </w:r>
          </w:p>
        </w:tc>
        <w:tc>
          <w:tcPr>
            <w:tcW w:w="845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5-25%</w:t>
            </w:r>
          </w:p>
        </w:tc>
        <w:tc>
          <w:tcPr>
            <w:tcW w:w="843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5-22%</w:t>
            </w:r>
          </w:p>
        </w:tc>
        <w:tc>
          <w:tcPr>
            <w:tcW w:w="862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3-16%</w:t>
            </w:r>
          </w:p>
        </w:tc>
        <w:tc>
          <w:tcPr>
            <w:tcW w:w="868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5-24%</w:t>
            </w:r>
          </w:p>
        </w:tc>
        <w:tc>
          <w:tcPr>
            <w:tcW w:w="847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6-29%</w:t>
            </w:r>
          </w:p>
        </w:tc>
        <w:tc>
          <w:tcPr>
            <w:tcW w:w="1072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43-</w:t>
            </w:r>
          </w:p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22 %</w:t>
            </w:r>
          </w:p>
        </w:tc>
      </w:tr>
      <w:tr w:rsidR="000D7CA0" w:rsidRPr="005E0886">
        <w:tc>
          <w:tcPr>
            <w:tcW w:w="1443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851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 xml:space="preserve">13- </w:t>
            </w:r>
            <w:r w:rsidRPr="005E0886">
              <w:rPr>
                <w:rFonts w:ascii="Times New Roman" w:hAnsi="Times New Roman" w:cs="Times New Roman"/>
              </w:rPr>
              <w:lastRenderedPageBreak/>
              <w:t>56%</w:t>
            </w:r>
          </w:p>
        </w:tc>
        <w:tc>
          <w:tcPr>
            <w:tcW w:w="851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lastRenderedPageBreak/>
              <w:t>15-</w:t>
            </w:r>
            <w:r w:rsidRPr="005E0886">
              <w:rPr>
                <w:rFonts w:ascii="Times New Roman" w:hAnsi="Times New Roman" w:cs="Times New Roman"/>
              </w:rPr>
              <w:lastRenderedPageBreak/>
              <w:t>60%</w:t>
            </w:r>
          </w:p>
        </w:tc>
        <w:tc>
          <w:tcPr>
            <w:tcW w:w="845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lastRenderedPageBreak/>
              <w:t>13-</w:t>
            </w:r>
            <w:r w:rsidRPr="005E0886">
              <w:rPr>
                <w:rFonts w:ascii="Times New Roman" w:hAnsi="Times New Roman" w:cs="Times New Roman"/>
              </w:rPr>
              <w:lastRenderedPageBreak/>
              <w:t>57%</w:t>
            </w:r>
          </w:p>
        </w:tc>
        <w:tc>
          <w:tcPr>
            <w:tcW w:w="845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lastRenderedPageBreak/>
              <w:t>10-</w:t>
            </w:r>
            <w:r w:rsidRPr="005E0886">
              <w:rPr>
                <w:rFonts w:ascii="Times New Roman" w:hAnsi="Times New Roman" w:cs="Times New Roman"/>
              </w:rPr>
              <w:lastRenderedPageBreak/>
              <w:t>43%</w:t>
            </w:r>
          </w:p>
        </w:tc>
        <w:tc>
          <w:tcPr>
            <w:tcW w:w="845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lastRenderedPageBreak/>
              <w:t>9-45%</w:t>
            </w:r>
          </w:p>
        </w:tc>
        <w:tc>
          <w:tcPr>
            <w:tcW w:w="843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8-</w:t>
            </w:r>
            <w:r w:rsidRPr="005E0886">
              <w:rPr>
                <w:rFonts w:ascii="Times New Roman" w:hAnsi="Times New Roman" w:cs="Times New Roman"/>
              </w:rPr>
              <w:lastRenderedPageBreak/>
              <w:t>35%</w:t>
            </w:r>
          </w:p>
        </w:tc>
        <w:tc>
          <w:tcPr>
            <w:tcW w:w="862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lastRenderedPageBreak/>
              <w:t>11-58%</w:t>
            </w:r>
          </w:p>
        </w:tc>
        <w:tc>
          <w:tcPr>
            <w:tcW w:w="868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10-</w:t>
            </w:r>
            <w:r w:rsidRPr="005E0886">
              <w:rPr>
                <w:rFonts w:ascii="Times New Roman" w:hAnsi="Times New Roman" w:cs="Times New Roman"/>
              </w:rPr>
              <w:lastRenderedPageBreak/>
              <w:t>47%</w:t>
            </w:r>
          </w:p>
        </w:tc>
        <w:tc>
          <w:tcPr>
            <w:tcW w:w="847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lastRenderedPageBreak/>
              <w:t>9-</w:t>
            </w:r>
            <w:r w:rsidRPr="005E0886">
              <w:rPr>
                <w:rFonts w:ascii="Times New Roman" w:hAnsi="Times New Roman" w:cs="Times New Roman"/>
              </w:rPr>
              <w:lastRenderedPageBreak/>
              <w:t>42%</w:t>
            </w:r>
          </w:p>
        </w:tc>
        <w:tc>
          <w:tcPr>
            <w:tcW w:w="1072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lastRenderedPageBreak/>
              <w:t>98-</w:t>
            </w:r>
          </w:p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lastRenderedPageBreak/>
              <w:t>49 %</w:t>
            </w:r>
          </w:p>
        </w:tc>
      </w:tr>
      <w:tr w:rsidR="000D7CA0" w:rsidRPr="005E0886">
        <w:tc>
          <w:tcPr>
            <w:tcW w:w="1443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lastRenderedPageBreak/>
              <w:t>Ниже среднего</w:t>
            </w:r>
          </w:p>
        </w:tc>
        <w:tc>
          <w:tcPr>
            <w:tcW w:w="851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3- 13%</w:t>
            </w:r>
          </w:p>
        </w:tc>
        <w:tc>
          <w:tcPr>
            <w:tcW w:w="851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2-8%</w:t>
            </w:r>
          </w:p>
        </w:tc>
        <w:tc>
          <w:tcPr>
            <w:tcW w:w="845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1-4%</w:t>
            </w:r>
          </w:p>
        </w:tc>
        <w:tc>
          <w:tcPr>
            <w:tcW w:w="845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2-9%</w:t>
            </w:r>
          </w:p>
        </w:tc>
        <w:tc>
          <w:tcPr>
            <w:tcW w:w="845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3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2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 xml:space="preserve">8- </w:t>
            </w:r>
          </w:p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4 %</w:t>
            </w:r>
          </w:p>
        </w:tc>
      </w:tr>
      <w:tr w:rsidR="000D7CA0" w:rsidRPr="005E0886">
        <w:tc>
          <w:tcPr>
            <w:tcW w:w="1443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 xml:space="preserve">Низкий </w:t>
            </w:r>
          </w:p>
        </w:tc>
        <w:tc>
          <w:tcPr>
            <w:tcW w:w="851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2- 9%</w:t>
            </w:r>
          </w:p>
        </w:tc>
        <w:tc>
          <w:tcPr>
            <w:tcW w:w="851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2-8%</w:t>
            </w:r>
          </w:p>
        </w:tc>
        <w:tc>
          <w:tcPr>
            <w:tcW w:w="845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5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5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3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2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 xml:space="preserve">4 – </w:t>
            </w:r>
          </w:p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2 %</w:t>
            </w:r>
          </w:p>
        </w:tc>
      </w:tr>
      <w:tr w:rsidR="000D7CA0" w:rsidRPr="005E0886">
        <w:tc>
          <w:tcPr>
            <w:tcW w:w="1443" w:type="dxa"/>
          </w:tcPr>
          <w:p w:rsidR="000D7CA0" w:rsidRPr="005E0886" w:rsidRDefault="000D7CA0" w:rsidP="005E08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% усвоения в разрезе группы</w:t>
            </w:r>
          </w:p>
        </w:tc>
        <w:tc>
          <w:tcPr>
            <w:tcW w:w="851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1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45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5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5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3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2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8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7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2" w:type="dxa"/>
          </w:tcPr>
          <w:p w:rsidR="000D7CA0" w:rsidRPr="005E0886" w:rsidRDefault="000D7CA0" w:rsidP="005E0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98 %</w:t>
            </w:r>
          </w:p>
        </w:tc>
      </w:tr>
    </w:tbl>
    <w:p w:rsidR="000D7CA0" w:rsidRPr="0097241C" w:rsidRDefault="000D7CA0" w:rsidP="005E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Раздел программы «Физическое развитие» освоен детьми на 98 %. Сорок пять процентов детей по итогам года показали высокий и выше среднего уровня физической подготовленности.</w:t>
      </w:r>
    </w:p>
    <w:p w:rsidR="000D7CA0" w:rsidRPr="0097241C" w:rsidRDefault="000D7CA0" w:rsidP="005E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По уровню развития физических качеств получены следующие результаты:</w:t>
      </w:r>
    </w:p>
    <w:p w:rsidR="000D7CA0" w:rsidRPr="0097241C" w:rsidRDefault="000D7CA0" w:rsidP="005E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 xml:space="preserve">- гибкость – (висы на перекладине) - </w:t>
      </w:r>
      <w:proofErr w:type="gramStart"/>
      <w:r w:rsidRPr="0097241C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97241C">
        <w:rPr>
          <w:rFonts w:ascii="Times New Roman" w:hAnsi="Times New Roman" w:cs="Times New Roman"/>
          <w:sz w:val="24"/>
          <w:szCs w:val="24"/>
        </w:rPr>
        <w:t xml:space="preserve"> и выше среднего уровня – 80% детей;</w:t>
      </w:r>
    </w:p>
    <w:p w:rsidR="000D7CA0" w:rsidRPr="0097241C" w:rsidRDefault="000D7CA0" w:rsidP="005E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- скоростно-силовые качества – (прыжок в длину с места) – высокий и выше среднего уровня - 54%;</w:t>
      </w:r>
    </w:p>
    <w:p w:rsidR="000D7CA0" w:rsidRPr="0097241C" w:rsidRDefault="000D7CA0" w:rsidP="005E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- быстрота (бег на скорость 10м и 30м) – высокий и выше среднего уровень - 42%;</w:t>
      </w:r>
    </w:p>
    <w:p w:rsidR="000D7CA0" w:rsidRPr="0097241C" w:rsidRDefault="000D7CA0" w:rsidP="005E08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97241C">
        <w:rPr>
          <w:rFonts w:ascii="Times New Roman" w:hAnsi="Times New Roman" w:cs="Times New Roman"/>
          <w:sz w:val="24"/>
          <w:szCs w:val="24"/>
        </w:rPr>
        <w:t xml:space="preserve">ловкость (челночный бег) - высокий и выше среднего уровень - 61% воспитанников. </w:t>
      </w:r>
    </w:p>
    <w:p w:rsidR="000D7CA0" w:rsidRDefault="000D7CA0" w:rsidP="005E0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CA0" w:rsidRDefault="000D7CA0" w:rsidP="005E0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Сравнительная таблица результатов по образовательной области «Физическое развитие» в целом по ДОУ (</w:t>
      </w:r>
      <w:proofErr w:type="gramStart"/>
      <w:r w:rsidRPr="009724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7241C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0D7CA0" w:rsidRPr="0097241C" w:rsidRDefault="000D7CA0" w:rsidP="005E0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2138"/>
        <w:gridCol w:w="2160"/>
        <w:gridCol w:w="2083"/>
      </w:tblGrid>
      <w:tr w:rsidR="000D7CA0" w:rsidRPr="00D43BF7">
        <w:tc>
          <w:tcPr>
            <w:tcW w:w="3190" w:type="dxa"/>
            <w:vMerge w:val="restart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Уровни развития</w:t>
            </w:r>
          </w:p>
        </w:tc>
        <w:tc>
          <w:tcPr>
            <w:tcW w:w="6381" w:type="dxa"/>
            <w:gridSpan w:val="3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Периоды:</w:t>
            </w:r>
          </w:p>
        </w:tc>
      </w:tr>
      <w:tr w:rsidR="000D7CA0" w:rsidRPr="00D43BF7">
        <w:tc>
          <w:tcPr>
            <w:tcW w:w="3190" w:type="dxa"/>
            <w:vMerge/>
          </w:tcPr>
          <w:p w:rsidR="000D7CA0" w:rsidRPr="0097241C" w:rsidRDefault="000D7CA0" w:rsidP="00016EAA">
            <w:pPr>
              <w:pStyle w:val="a5"/>
              <w:jc w:val="center"/>
            </w:pPr>
          </w:p>
        </w:tc>
        <w:tc>
          <w:tcPr>
            <w:tcW w:w="2138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2011 - 2012</w:t>
            </w:r>
          </w:p>
        </w:tc>
        <w:tc>
          <w:tcPr>
            <w:tcW w:w="2160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2012 - 2013</w:t>
            </w:r>
          </w:p>
        </w:tc>
        <w:tc>
          <w:tcPr>
            <w:tcW w:w="2083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2013 - 2014</w:t>
            </w:r>
          </w:p>
        </w:tc>
      </w:tr>
      <w:tr w:rsidR="000D7CA0" w:rsidRPr="00D43BF7">
        <w:tc>
          <w:tcPr>
            <w:tcW w:w="3190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Высокий</w:t>
            </w:r>
          </w:p>
        </w:tc>
        <w:tc>
          <w:tcPr>
            <w:tcW w:w="2138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83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23</w:t>
            </w:r>
          </w:p>
        </w:tc>
      </w:tr>
      <w:tr w:rsidR="000D7CA0" w:rsidRPr="00D43BF7">
        <w:tc>
          <w:tcPr>
            <w:tcW w:w="3190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Выше среднего</w:t>
            </w:r>
          </w:p>
        </w:tc>
        <w:tc>
          <w:tcPr>
            <w:tcW w:w="2138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6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83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22</w:t>
            </w:r>
          </w:p>
        </w:tc>
      </w:tr>
      <w:tr w:rsidR="000D7CA0" w:rsidRPr="00D43BF7">
        <w:tc>
          <w:tcPr>
            <w:tcW w:w="3190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 xml:space="preserve">Средний </w:t>
            </w:r>
          </w:p>
        </w:tc>
        <w:tc>
          <w:tcPr>
            <w:tcW w:w="2138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6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83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49</w:t>
            </w:r>
          </w:p>
        </w:tc>
      </w:tr>
      <w:tr w:rsidR="000D7CA0" w:rsidRPr="00D43BF7">
        <w:tc>
          <w:tcPr>
            <w:tcW w:w="3190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Ниже среднего</w:t>
            </w:r>
          </w:p>
        </w:tc>
        <w:tc>
          <w:tcPr>
            <w:tcW w:w="2138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3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4</w:t>
            </w:r>
          </w:p>
        </w:tc>
      </w:tr>
      <w:tr w:rsidR="000D7CA0" w:rsidRPr="00D43BF7">
        <w:tc>
          <w:tcPr>
            <w:tcW w:w="3190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 xml:space="preserve">Низкий  </w:t>
            </w:r>
          </w:p>
        </w:tc>
        <w:tc>
          <w:tcPr>
            <w:tcW w:w="2138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2</w:t>
            </w:r>
          </w:p>
        </w:tc>
      </w:tr>
      <w:tr w:rsidR="000D7CA0" w:rsidRPr="00D43BF7">
        <w:tc>
          <w:tcPr>
            <w:tcW w:w="3190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% усвоения</w:t>
            </w:r>
          </w:p>
        </w:tc>
        <w:tc>
          <w:tcPr>
            <w:tcW w:w="2138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6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083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98</w:t>
            </w:r>
          </w:p>
        </w:tc>
      </w:tr>
    </w:tbl>
    <w:p w:rsidR="000D7CA0" w:rsidRDefault="000D7CA0" w:rsidP="005E08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CA0" w:rsidRDefault="000D7CA0" w:rsidP="005E08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 xml:space="preserve">Сравнительная таблица результатов в сравнении с предыдущим периодом показывает увеличение количества детей с высоким уровнем физической подготовленности на 7 %. Положительные результаты получены за счет  создания условий для физического развития детей, организации рациональной двигательной активности в ДОУ, работы с педагогами по освоению и использованию </w:t>
      </w:r>
      <w:proofErr w:type="spellStart"/>
      <w:r w:rsidRPr="0097241C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97241C">
        <w:rPr>
          <w:rFonts w:ascii="Times New Roman" w:hAnsi="Times New Roman" w:cs="Times New Roman"/>
          <w:sz w:val="24"/>
          <w:szCs w:val="24"/>
        </w:rPr>
        <w:t xml:space="preserve"> техноло</w:t>
      </w:r>
      <w:r>
        <w:rPr>
          <w:rFonts w:ascii="Times New Roman" w:hAnsi="Times New Roman" w:cs="Times New Roman"/>
          <w:sz w:val="24"/>
          <w:szCs w:val="24"/>
        </w:rPr>
        <w:t xml:space="preserve">гий. </w:t>
      </w:r>
      <w:r w:rsidRPr="00E10B6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10B6A">
        <w:rPr>
          <w:rFonts w:ascii="Times New Roman" w:hAnsi="Times New Roman" w:cs="Times New Roman"/>
          <w:color w:val="000000"/>
          <w:sz w:val="24"/>
          <w:szCs w:val="24"/>
        </w:rPr>
        <w:t>Одной из главных целей коллектива дошкольного учреждения является укрепление здоровья и совершенствование физического развития ребенка. Не случайно одной из годовых задач является </w:t>
      </w:r>
      <w:r w:rsidRPr="00E10B6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10B6A">
        <w:rPr>
          <w:rFonts w:ascii="Times New Roman" w:hAnsi="Times New Roman" w:cs="Times New Roman"/>
          <w:color w:val="000000"/>
          <w:sz w:val="24"/>
          <w:szCs w:val="24"/>
        </w:rPr>
        <w:t>- укрепление здоровья детей через организацию закаливания, воспитание привычки к повседневной двигательной активности.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0B6A">
        <w:rPr>
          <w:rFonts w:ascii="Times New Roman" w:hAnsi="Times New Roman" w:cs="Times New Roman"/>
          <w:color w:val="000000"/>
          <w:sz w:val="24"/>
          <w:szCs w:val="24"/>
        </w:rPr>
        <w:t>Данная </w:t>
      </w:r>
      <w:r w:rsidRPr="00E10B6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10B6A">
        <w:rPr>
          <w:rFonts w:ascii="Times New Roman" w:hAnsi="Times New Roman" w:cs="Times New Roman"/>
          <w:color w:val="000000"/>
          <w:sz w:val="24"/>
          <w:szCs w:val="24"/>
        </w:rPr>
        <w:t>работа </w:t>
      </w:r>
      <w:r w:rsidRPr="00E10B6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10B6A">
        <w:rPr>
          <w:rFonts w:ascii="Times New Roman" w:hAnsi="Times New Roman" w:cs="Times New Roman"/>
          <w:color w:val="000000"/>
          <w:sz w:val="24"/>
          <w:szCs w:val="24"/>
        </w:rPr>
        <w:t>проводит</w:t>
      </w:r>
      <w:r>
        <w:rPr>
          <w:rFonts w:ascii="Times New Roman" w:hAnsi="Times New Roman" w:cs="Times New Roman"/>
          <w:color w:val="000000"/>
          <w:sz w:val="24"/>
          <w:szCs w:val="24"/>
        </w:rPr>
        <w:t>ся комплексно: своевременно орга</w:t>
      </w:r>
      <w:r w:rsidRPr="00E10B6A">
        <w:rPr>
          <w:rFonts w:ascii="Times New Roman" w:hAnsi="Times New Roman" w:cs="Times New Roman"/>
          <w:color w:val="000000"/>
          <w:sz w:val="24"/>
          <w:szCs w:val="24"/>
        </w:rPr>
        <w:t>низуются медицинские обследования, проводятся профилактические прививки.</w:t>
      </w:r>
    </w:p>
    <w:p w:rsidR="000D7CA0" w:rsidRDefault="000D7CA0" w:rsidP="005E08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7CA0" w:rsidRDefault="000D7CA0" w:rsidP="005E08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7CA0" w:rsidRDefault="000D7CA0" w:rsidP="005E08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7CA0" w:rsidRDefault="000D7CA0" w:rsidP="005E08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7CA0" w:rsidRPr="00E10B6A" w:rsidRDefault="000D7CA0" w:rsidP="005E08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7CA0" w:rsidRPr="00E10B6A" w:rsidRDefault="000D7CA0" w:rsidP="00016EAA">
      <w:pPr>
        <w:shd w:val="clear" w:color="auto" w:fill="FFFFFF"/>
        <w:spacing w:after="280"/>
        <w:ind w:right="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0B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Сравнительная таблица групп здоровья (количество детей)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8"/>
        <w:gridCol w:w="1440"/>
        <w:gridCol w:w="1260"/>
        <w:gridCol w:w="1620"/>
        <w:gridCol w:w="1303"/>
        <w:gridCol w:w="1654"/>
      </w:tblGrid>
      <w:tr w:rsidR="000D7CA0" w:rsidRPr="00D43BF7">
        <w:trPr>
          <w:cantSplit/>
          <w:trHeight w:val="356"/>
        </w:trPr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CA0" w:rsidRPr="00D43BF7" w:rsidRDefault="000D7CA0" w:rsidP="00016EAA">
            <w:pPr>
              <w:spacing w:before="100" w:beforeAutospacing="1" w:after="100" w:afterAutospacing="1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Годы</w:t>
            </w:r>
          </w:p>
          <w:p w:rsidR="000D7CA0" w:rsidRPr="00D43BF7" w:rsidRDefault="000D7CA0" w:rsidP="00016EAA">
            <w:pPr>
              <w:ind w:left="57" w:right="57"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CA0" w:rsidRPr="00D43BF7" w:rsidRDefault="000D7CA0" w:rsidP="00016E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B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Списоч</w:t>
            </w:r>
            <w:proofErr w:type="spellEnd"/>
            <w:r w:rsidRPr="00D43B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0D7CA0" w:rsidRPr="00D43BF7" w:rsidRDefault="000D7CA0" w:rsidP="00016E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состав </w:t>
            </w:r>
          </w:p>
        </w:tc>
        <w:tc>
          <w:tcPr>
            <w:tcW w:w="58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CA0" w:rsidRPr="00D43BF7" w:rsidRDefault="000D7CA0" w:rsidP="00016EAA">
            <w:pPr>
              <w:ind w:left="57" w:right="57"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Группы здоровья</w:t>
            </w:r>
          </w:p>
        </w:tc>
      </w:tr>
      <w:tr w:rsidR="000D7CA0" w:rsidRPr="00D43BF7">
        <w:trPr>
          <w:cantSplit/>
          <w:trHeight w:val="53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CA0" w:rsidRPr="00D43BF7" w:rsidRDefault="000D7CA0" w:rsidP="00016EA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первая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CA0" w:rsidRPr="00D43BF7" w:rsidRDefault="000D7CA0" w:rsidP="00016EAA">
            <w:pPr>
              <w:spacing w:before="100" w:beforeAutospacing="1" w:after="100" w:afterAutospacing="1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вторая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CA0" w:rsidRPr="00D43BF7" w:rsidRDefault="000D7CA0" w:rsidP="00016EA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третья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CA0" w:rsidRPr="00D43BF7" w:rsidRDefault="000D7CA0" w:rsidP="00016EAA">
            <w:pPr>
              <w:spacing w:before="100" w:beforeAutospacing="1" w:after="100" w:afterAutospacing="1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четвёртая</w:t>
            </w:r>
          </w:p>
        </w:tc>
      </w:tr>
      <w:tr w:rsidR="000D7CA0" w:rsidRPr="00D43BF7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CA0" w:rsidRPr="00D43BF7" w:rsidRDefault="000D7CA0" w:rsidP="00016EA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CA0" w:rsidRPr="00D43BF7" w:rsidRDefault="000D7CA0" w:rsidP="00016EAA">
            <w:pPr>
              <w:spacing w:before="100" w:beforeAutospacing="1" w:after="100" w:afterAutospacing="1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CA0" w:rsidRPr="00D43BF7" w:rsidRDefault="000D7CA0" w:rsidP="00016EAA">
            <w:pPr>
              <w:ind w:left="57" w:right="57"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CA0" w:rsidRPr="00D43BF7" w:rsidRDefault="000D7CA0" w:rsidP="00016EAA">
            <w:pPr>
              <w:ind w:left="57" w:right="57"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CA0" w:rsidRPr="00D43BF7" w:rsidRDefault="000D7CA0" w:rsidP="00016EAA">
            <w:pPr>
              <w:ind w:left="57" w:right="57"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CA0" w:rsidRPr="00D43BF7" w:rsidRDefault="000D7CA0" w:rsidP="00016EAA">
            <w:pPr>
              <w:spacing w:before="100" w:beforeAutospacing="1" w:after="100" w:afterAutospacing="1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D7CA0" w:rsidRPr="00D43BF7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CA0" w:rsidRPr="00D43BF7" w:rsidRDefault="000D7CA0" w:rsidP="00016EA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CA0" w:rsidRPr="00D43BF7" w:rsidRDefault="000D7CA0" w:rsidP="00016EAA">
            <w:pPr>
              <w:spacing w:before="100" w:beforeAutospacing="1" w:after="100" w:afterAutospacing="1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CA0" w:rsidRPr="00D43BF7" w:rsidRDefault="000D7CA0" w:rsidP="00016EAA">
            <w:pPr>
              <w:ind w:left="57" w:right="57"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CA0" w:rsidRPr="00D43BF7" w:rsidRDefault="000D7CA0" w:rsidP="00016EAA">
            <w:pPr>
              <w:ind w:left="57" w:right="57"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CA0" w:rsidRPr="00D43BF7" w:rsidRDefault="000D7CA0" w:rsidP="00016EAA">
            <w:pPr>
              <w:ind w:left="57" w:right="57"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CA0" w:rsidRPr="00D43BF7" w:rsidRDefault="000D7CA0" w:rsidP="00016EAA">
            <w:pPr>
              <w:spacing w:before="100" w:beforeAutospacing="1" w:after="100" w:afterAutospacing="1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0D7CA0" w:rsidRDefault="000D7CA0" w:rsidP="005E08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7CA0" w:rsidRPr="00E10B6A" w:rsidRDefault="000D7CA0" w:rsidP="005E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B6A">
        <w:rPr>
          <w:rFonts w:ascii="Times New Roman" w:hAnsi="Times New Roman" w:cs="Times New Roman"/>
          <w:color w:val="000000"/>
          <w:sz w:val="24"/>
          <w:szCs w:val="24"/>
        </w:rPr>
        <w:t>Анализируя распределение воспитанников по группам здоровья можно сделать вывод, что в сравнении </w:t>
      </w:r>
      <w:r w:rsidRPr="00E10B6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10B6A">
        <w:rPr>
          <w:rFonts w:ascii="Times New Roman" w:hAnsi="Times New Roman" w:cs="Times New Roman"/>
          <w:color w:val="000000"/>
          <w:sz w:val="24"/>
          <w:szCs w:val="24"/>
        </w:rPr>
        <w:t>за два года </w:t>
      </w:r>
      <w:r w:rsidRPr="00E10B6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10B6A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воспитанников с 1 группой здоровья изменилось на три ребенка, вторая группа здоровья увеличилась на 11 детей, третья группа здоровья уменьшилась на одного ребенка, но в 2014 году добавился один ребенок с четвертой группой здоровья. Медицинский </w:t>
      </w:r>
      <w:proofErr w:type="gramStart"/>
      <w:r w:rsidRPr="00E10B6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10B6A">
        <w:rPr>
          <w:rFonts w:ascii="Times New Roman" w:hAnsi="Times New Roman" w:cs="Times New Roman"/>
          <w:color w:val="000000"/>
          <w:sz w:val="24"/>
          <w:szCs w:val="24"/>
        </w:rPr>
        <w:t xml:space="preserve"> состоянием здоровья осуществляется врачами специалистами 1 раз </w:t>
      </w:r>
      <w:r w:rsidRPr="00E10B6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10B6A">
        <w:rPr>
          <w:rFonts w:ascii="Times New Roman" w:hAnsi="Times New Roman" w:cs="Times New Roman"/>
          <w:color w:val="000000"/>
          <w:sz w:val="24"/>
          <w:szCs w:val="24"/>
        </w:rPr>
        <w:t xml:space="preserve">в год. Медицинские работники регулярно проводит наблюдения за организацией оптимальных санитарно-гигиенических условий: обеспечение влажной ежедневной уборки групповых комнат, соблюдение воздушно-теплового режима, физической нагрузки на физкультурных занятиях с теми </w:t>
      </w:r>
      <w:proofErr w:type="gramStart"/>
      <w:r w:rsidRPr="00E10B6A">
        <w:rPr>
          <w:rFonts w:ascii="Times New Roman" w:hAnsi="Times New Roman" w:cs="Times New Roman"/>
          <w:color w:val="000000"/>
          <w:sz w:val="24"/>
          <w:szCs w:val="24"/>
        </w:rPr>
        <w:t>детьми</w:t>
      </w:r>
      <w:proofErr w:type="gramEnd"/>
      <w:r w:rsidRPr="00E10B6A">
        <w:rPr>
          <w:rFonts w:ascii="Times New Roman" w:hAnsi="Times New Roman" w:cs="Times New Roman"/>
          <w:color w:val="000000"/>
          <w:sz w:val="24"/>
          <w:szCs w:val="24"/>
        </w:rPr>
        <w:t xml:space="preserve"> которые имеют отклонения в здоровье и имеют </w:t>
      </w:r>
      <w:r w:rsidRPr="00E10B6A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E10B6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E10B6A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E10B6A">
        <w:rPr>
          <w:rFonts w:ascii="Times New Roman" w:hAnsi="Times New Roman" w:cs="Times New Roman"/>
          <w:color w:val="000000"/>
          <w:sz w:val="24"/>
          <w:szCs w:val="24"/>
        </w:rPr>
        <w:t xml:space="preserve"> группу здоровья</w:t>
      </w:r>
    </w:p>
    <w:p w:rsidR="000D7CA0" w:rsidRPr="0097241C" w:rsidRDefault="000D7CA0" w:rsidP="005E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 xml:space="preserve">Значимый вклад в физическое развитие и здоровье детей вносит </w:t>
      </w:r>
      <w:proofErr w:type="spellStart"/>
      <w:r w:rsidRPr="0097241C">
        <w:rPr>
          <w:rFonts w:ascii="Times New Roman" w:hAnsi="Times New Roman" w:cs="Times New Roman"/>
          <w:sz w:val="24"/>
          <w:szCs w:val="24"/>
        </w:rPr>
        <w:t>Енгалычева</w:t>
      </w:r>
      <w:proofErr w:type="spellEnd"/>
      <w:r w:rsidRPr="0097241C">
        <w:rPr>
          <w:rFonts w:ascii="Times New Roman" w:hAnsi="Times New Roman" w:cs="Times New Roman"/>
          <w:sz w:val="24"/>
          <w:szCs w:val="24"/>
        </w:rPr>
        <w:t xml:space="preserve"> Т.А., инструктор по физической культуре. Педагог максимально приближает процесс физического воспитания к игровой деятельности, что вызывает у детей положительную мотивацию к занятиям физической культурой. Реализует ряд парциальных оздоровительных программ («Как воспитать здорового ребенка» В.Г. </w:t>
      </w:r>
      <w:proofErr w:type="spellStart"/>
      <w:r w:rsidRPr="0097241C">
        <w:rPr>
          <w:rFonts w:ascii="Times New Roman" w:hAnsi="Times New Roman" w:cs="Times New Roman"/>
          <w:sz w:val="24"/>
          <w:szCs w:val="24"/>
        </w:rPr>
        <w:t>Алямовской</w:t>
      </w:r>
      <w:proofErr w:type="spellEnd"/>
      <w:r w:rsidRPr="0097241C">
        <w:rPr>
          <w:rFonts w:ascii="Times New Roman" w:hAnsi="Times New Roman" w:cs="Times New Roman"/>
          <w:sz w:val="24"/>
          <w:szCs w:val="24"/>
        </w:rPr>
        <w:t xml:space="preserve">), технологию </w:t>
      </w:r>
      <w:proofErr w:type="spellStart"/>
      <w:r w:rsidRPr="0097241C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97241C">
        <w:rPr>
          <w:rFonts w:ascii="Times New Roman" w:hAnsi="Times New Roman" w:cs="Times New Roman"/>
          <w:sz w:val="24"/>
          <w:szCs w:val="24"/>
        </w:rPr>
        <w:t xml:space="preserve">-гимнастика (М.Д. </w:t>
      </w:r>
      <w:proofErr w:type="spellStart"/>
      <w:r w:rsidRPr="0097241C">
        <w:rPr>
          <w:rFonts w:ascii="Times New Roman" w:hAnsi="Times New Roman" w:cs="Times New Roman"/>
          <w:sz w:val="24"/>
          <w:szCs w:val="24"/>
        </w:rPr>
        <w:t>Дидур</w:t>
      </w:r>
      <w:proofErr w:type="spellEnd"/>
      <w:r w:rsidRPr="0097241C">
        <w:rPr>
          <w:rFonts w:ascii="Times New Roman" w:hAnsi="Times New Roman" w:cs="Times New Roman"/>
          <w:sz w:val="24"/>
          <w:szCs w:val="24"/>
        </w:rPr>
        <w:t xml:space="preserve">, А.А. </w:t>
      </w:r>
      <w:proofErr w:type="spellStart"/>
      <w:r w:rsidRPr="0097241C">
        <w:rPr>
          <w:rFonts w:ascii="Times New Roman" w:hAnsi="Times New Roman" w:cs="Times New Roman"/>
          <w:sz w:val="24"/>
          <w:szCs w:val="24"/>
        </w:rPr>
        <w:t>Потапчук</w:t>
      </w:r>
      <w:proofErr w:type="spellEnd"/>
      <w:r w:rsidRPr="0097241C">
        <w:rPr>
          <w:rFonts w:ascii="Times New Roman" w:hAnsi="Times New Roman" w:cs="Times New Roman"/>
          <w:sz w:val="24"/>
          <w:szCs w:val="24"/>
        </w:rPr>
        <w:t xml:space="preserve"> и др.), что  позволяет разнообразить формы проведения физкультурных занятий, найти варианты их нестандартной организации. Разработанная  в ДОУ система закаливания детского организма, основанная на воздушно-контрастном методе, </w:t>
      </w:r>
      <w:proofErr w:type="spellStart"/>
      <w:r w:rsidRPr="0097241C">
        <w:rPr>
          <w:rFonts w:ascii="Times New Roman" w:hAnsi="Times New Roman" w:cs="Times New Roman"/>
          <w:sz w:val="24"/>
          <w:szCs w:val="24"/>
        </w:rPr>
        <w:t>босохождении</w:t>
      </w:r>
      <w:proofErr w:type="spellEnd"/>
      <w:r w:rsidRPr="0097241C">
        <w:rPr>
          <w:rFonts w:ascii="Times New Roman" w:hAnsi="Times New Roman" w:cs="Times New Roman"/>
          <w:sz w:val="24"/>
          <w:szCs w:val="24"/>
        </w:rPr>
        <w:t xml:space="preserve"> по «дорожке здоровья» с включением упражнений на профилактику и коррекцию нарушений осанки, дыхательных упражнений, самомассажа, </w:t>
      </w:r>
      <w:proofErr w:type="gramStart"/>
      <w:r w:rsidRPr="0097241C">
        <w:rPr>
          <w:rFonts w:ascii="Times New Roman" w:hAnsi="Times New Roman" w:cs="Times New Roman"/>
          <w:sz w:val="24"/>
          <w:szCs w:val="24"/>
        </w:rPr>
        <w:t>приносит положительные результаты</w:t>
      </w:r>
      <w:proofErr w:type="gramEnd"/>
      <w:r w:rsidRPr="009724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41C">
        <w:rPr>
          <w:rFonts w:ascii="Times New Roman" w:hAnsi="Times New Roman" w:cs="Times New Roman"/>
          <w:sz w:val="24"/>
          <w:szCs w:val="24"/>
        </w:rPr>
        <w:t>Заболеваемость в среднем на одного ребенка за отчетный период составила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41C">
        <w:rPr>
          <w:rFonts w:ascii="Times New Roman" w:hAnsi="Times New Roman" w:cs="Times New Roman"/>
          <w:sz w:val="24"/>
          <w:szCs w:val="24"/>
        </w:rPr>
        <w:t>7,4 дня.</w:t>
      </w:r>
    </w:p>
    <w:p w:rsidR="000D7CA0" w:rsidRDefault="000D7CA0" w:rsidP="005E0886">
      <w:pPr>
        <w:pStyle w:val="210"/>
        <w:shd w:val="clear" w:color="auto" w:fill="FFFFFF"/>
        <w:spacing w:before="0" w:beforeAutospacing="0" w:after="0" w:afterAutospacing="0"/>
        <w:ind w:firstLine="709"/>
        <w:jc w:val="both"/>
      </w:pPr>
      <w:r>
        <w:t>В</w:t>
      </w:r>
      <w:r w:rsidRPr="00E10B6A">
        <w:t xml:space="preserve"> ДОУ разработана система закаливающих мероприятий, которые осуществляются круглый год, их вид и методика меняются в зависимости от сезона и погоды (ежедневные прогулки, хождение босяком, корригирующие гимнастики). Третий год организован</w:t>
      </w:r>
      <w:r w:rsidRPr="00E10B6A">
        <w:rPr>
          <w:rStyle w:val="apple-converted-space"/>
          <w:color w:val="000000"/>
        </w:rPr>
        <w:t> </w:t>
      </w:r>
      <w:r w:rsidRPr="00E10B6A">
        <w:t> прием детьми всех возрастных групп кислородного коктейля с мая по декабрь включительно</w:t>
      </w:r>
      <w:r>
        <w:t xml:space="preserve">. </w:t>
      </w:r>
      <w:r w:rsidRPr="0097241C">
        <w:t>Заболеваемость в среднем на одного ребенка за год</w:t>
      </w:r>
      <w:r>
        <w:t>:</w:t>
      </w:r>
    </w:p>
    <w:p w:rsidR="000D7CA0" w:rsidRPr="00E10B6A" w:rsidRDefault="000D7CA0" w:rsidP="005E0886">
      <w:pPr>
        <w:pStyle w:val="210"/>
        <w:shd w:val="clear" w:color="auto" w:fill="FFFFFF"/>
        <w:spacing w:before="0" w:beforeAutospacing="0" w:after="0" w:afterAutospacing="0"/>
        <w:ind w:firstLine="709"/>
        <w:jc w:val="both"/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634"/>
        <w:gridCol w:w="1701"/>
        <w:gridCol w:w="1701"/>
      </w:tblGrid>
      <w:tr w:rsidR="000D7CA0" w:rsidRPr="00D43BF7">
        <w:tc>
          <w:tcPr>
            <w:tcW w:w="4428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Периоды</w:t>
            </w:r>
          </w:p>
        </w:tc>
        <w:tc>
          <w:tcPr>
            <w:tcW w:w="1634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2011 - 2012</w:t>
            </w:r>
          </w:p>
        </w:tc>
        <w:tc>
          <w:tcPr>
            <w:tcW w:w="1701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2012 - 2013</w:t>
            </w:r>
          </w:p>
        </w:tc>
        <w:tc>
          <w:tcPr>
            <w:tcW w:w="1701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2013 - 2014</w:t>
            </w:r>
          </w:p>
        </w:tc>
      </w:tr>
      <w:tr w:rsidR="000D7CA0" w:rsidRPr="00D43BF7">
        <w:tc>
          <w:tcPr>
            <w:tcW w:w="4428" w:type="dxa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Пропуски в среднем одним ребенком по болезни за год  по ДОУ</w:t>
            </w:r>
          </w:p>
        </w:tc>
        <w:tc>
          <w:tcPr>
            <w:tcW w:w="1634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701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701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0D7CA0" w:rsidRPr="00D43BF7">
        <w:tc>
          <w:tcPr>
            <w:tcW w:w="4428" w:type="dxa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раннего возраста по болезни </w:t>
            </w:r>
          </w:p>
        </w:tc>
        <w:tc>
          <w:tcPr>
            <w:tcW w:w="1634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701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701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0D7CA0" w:rsidRPr="00D43BF7">
        <w:tc>
          <w:tcPr>
            <w:tcW w:w="4428" w:type="dxa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дошкольного возраста по болезни </w:t>
            </w:r>
          </w:p>
        </w:tc>
        <w:tc>
          <w:tcPr>
            <w:tcW w:w="1634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701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701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</w:tbl>
    <w:p w:rsidR="000D7CA0" w:rsidRPr="0097241C" w:rsidRDefault="000D7CA0" w:rsidP="005E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 xml:space="preserve">Полученные результаты в годовой динамике показывают стабильные результаты. Средняя заболеваемость на одного ребенка в год остается в пределах 7,5; 7,4 дня. </w:t>
      </w:r>
    </w:p>
    <w:p w:rsidR="000D7CA0" w:rsidRPr="0097241C" w:rsidRDefault="000D7CA0" w:rsidP="005E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lastRenderedPageBreak/>
        <w:t>Для успешного решения оздоровительной работы в дошкольном учреждении проводились лечебно-профилактические мероприятия:</w:t>
      </w:r>
    </w:p>
    <w:p w:rsidR="000D7CA0" w:rsidRPr="0097241C" w:rsidRDefault="000D7CA0" w:rsidP="005E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- кислородный коктейль «Воздушный» 2 курса в год;</w:t>
      </w:r>
    </w:p>
    <w:p w:rsidR="000D7CA0" w:rsidRPr="0097241C" w:rsidRDefault="000D7CA0" w:rsidP="005E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 xml:space="preserve">- профилактика ОРВИ: фитонциды, </w:t>
      </w:r>
      <w:proofErr w:type="spellStart"/>
      <w:r w:rsidRPr="0097241C">
        <w:rPr>
          <w:rFonts w:ascii="Times New Roman" w:hAnsi="Times New Roman" w:cs="Times New Roman"/>
          <w:sz w:val="24"/>
          <w:szCs w:val="24"/>
        </w:rPr>
        <w:t>оксолиновая</w:t>
      </w:r>
      <w:proofErr w:type="spellEnd"/>
      <w:r w:rsidRPr="0097241C">
        <w:rPr>
          <w:rFonts w:ascii="Times New Roman" w:hAnsi="Times New Roman" w:cs="Times New Roman"/>
          <w:sz w:val="24"/>
          <w:szCs w:val="24"/>
        </w:rPr>
        <w:t xml:space="preserve"> мазь, туалет носа отваром трав, </w:t>
      </w:r>
      <w:proofErr w:type="spellStart"/>
      <w:r w:rsidRPr="0097241C">
        <w:rPr>
          <w:rFonts w:ascii="Times New Roman" w:hAnsi="Times New Roman" w:cs="Times New Roman"/>
          <w:sz w:val="24"/>
          <w:szCs w:val="24"/>
        </w:rPr>
        <w:t>кварцевание</w:t>
      </w:r>
      <w:proofErr w:type="spellEnd"/>
      <w:r w:rsidRPr="0097241C">
        <w:rPr>
          <w:rFonts w:ascii="Times New Roman" w:hAnsi="Times New Roman" w:cs="Times New Roman"/>
          <w:sz w:val="24"/>
          <w:szCs w:val="24"/>
        </w:rPr>
        <w:t xml:space="preserve"> групп, оздоровление воздуха с помощью лампы Чижевского, качественный утренний фильтр, полоскание рта после приема пищи;</w:t>
      </w:r>
    </w:p>
    <w:p w:rsidR="000D7CA0" w:rsidRPr="0097241C" w:rsidRDefault="000D7CA0" w:rsidP="005E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7241C">
        <w:rPr>
          <w:rFonts w:ascii="Times New Roman" w:hAnsi="Times New Roman" w:cs="Times New Roman"/>
          <w:sz w:val="24"/>
          <w:szCs w:val="24"/>
        </w:rPr>
        <w:t>профосмотры</w:t>
      </w:r>
      <w:proofErr w:type="spellEnd"/>
      <w:r w:rsidRPr="0097241C">
        <w:rPr>
          <w:rFonts w:ascii="Times New Roman" w:hAnsi="Times New Roman" w:cs="Times New Roman"/>
          <w:sz w:val="24"/>
          <w:szCs w:val="24"/>
        </w:rPr>
        <w:t xml:space="preserve"> детей (</w:t>
      </w:r>
      <w:proofErr w:type="gramStart"/>
      <w:r w:rsidRPr="0097241C">
        <w:rPr>
          <w:rFonts w:ascii="Times New Roman" w:hAnsi="Times New Roman" w:cs="Times New Roman"/>
          <w:sz w:val="24"/>
          <w:szCs w:val="24"/>
        </w:rPr>
        <w:t>плановые</w:t>
      </w:r>
      <w:proofErr w:type="gramEnd"/>
      <w:r w:rsidRPr="0097241C">
        <w:rPr>
          <w:rFonts w:ascii="Times New Roman" w:hAnsi="Times New Roman" w:cs="Times New Roman"/>
          <w:sz w:val="24"/>
          <w:szCs w:val="24"/>
        </w:rPr>
        <w:t>, перед прививкой, узкими специалистами).</w:t>
      </w:r>
    </w:p>
    <w:p w:rsidR="000D7CA0" w:rsidRPr="0097241C" w:rsidRDefault="000D7CA0" w:rsidP="005E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 xml:space="preserve">Внедрялись </w:t>
      </w:r>
      <w:proofErr w:type="spellStart"/>
      <w:r w:rsidRPr="0097241C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97241C">
        <w:rPr>
          <w:rFonts w:ascii="Times New Roman" w:hAnsi="Times New Roman" w:cs="Times New Roman"/>
          <w:sz w:val="24"/>
          <w:szCs w:val="24"/>
        </w:rPr>
        <w:t xml:space="preserve"> технологии: гимнастика пробуждения, дыхательная, пальчиковая, корригирующая гимнастики, самомассаж, </w:t>
      </w:r>
      <w:proofErr w:type="spellStart"/>
      <w:r w:rsidRPr="0097241C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97241C">
        <w:rPr>
          <w:rFonts w:ascii="Times New Roman" w:hAnsi="Times New Roman" w:cs="Times New Roman"/>
          <w:sz w:val="24"/>
          <w:szCs w:val="24"/>
        </w:rPr>
        <w:t xml:space="preserve">, оздоровительный бег, </w:t>
      </w:r>
      <w:proofErr w:type="spellStart"/>
      <w:r w:rsidRPr="0097241C">
        <w:rPr>
          <w:rFonts w:ascii="Times New Roman" w:hAnsi="Times New Roman" w:cs="Times New Roman"/>
          <w:sz w:val="24"/>
          <w:szCs w:val="24"/>
        </w:rPr>
        <w:t>стопотерапия</w:t>
      </w:r>
      <w:proofErr w:type="spellEnd"/>
      <w:r w:rsidRPr="0097241C"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97241C">
        <w:rPr>
          <w:rFonts w:ascii="Times New Roman" w:hAnsi="Times New Roman" w:cs="Times New Roman"/>
          <w:sz w:val="24"/>
          <w:szCs w:val="24"/>
          <w:lang w:eastAsia="ru-RU"/>
        </w:rPr>
        <w:t xml:space="preserve">С 01.05.2014 года разработана основная образовательная программа в соответствии с ФГОС </w:t>
      </w:r>
      <w:proofErr w:type="gramStart"/>
      <w:r w:rsidRPr="0097241C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7241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7241C">
        <w:rPr>
          <w:rFonts w:ascii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97241C">
        <w:rPr>
          <w:rFonts w:ascii="Times New Roman" w:hAnsi="Times New Roman" w:cs="Times New Roman"/>
          <w:sz w:val="24"/>
          <w:szCs w:val="24"/>
          <w:lang w:eastAsia="ru-RU"/>
        </w:rPr>
        <w:t xml:space="preserve"> вступит в действие с 01.09.2014 года.</w:t>
      </w:r>
    </w:p>
    <w:p w:rsidR="000D7CA0" w:rsidRDefault="000D7CA0" w:rsidP="005E08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D7CA0" w:rsidRPr="0097241C" w:rsidRDefault="000D7CA0" w:rsidP="005E08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По  результатам углубленного медицинского осмотра узкими специалистами детей выявлены следующие отклонения в развитии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1992"/>
        <w:gridCol w:w="1843"/>
        <w:gridCol w:w="1843"/>
        <w:gridCol w:w="1808"/>
      </w:tblGrid>
      <w:tr w:rsidR="000D7CA0" w:rsidRPr="00D43BF7">
        <w:tc>
          <w:tcPr>
            <w:tcW w:w="4077" w:type="dxa"/>
            <w:gridSpan w:val="2"/>
            <w:vMerge w:val="restart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Критерии мониторинга</w:t>
            </w:r>
          </w:p>
        </w:tc>
        <w:tc>
          <w:tcPr>
            <w:tcW w:w="5494" w:type="dxa"/>
            <w:gridSpan w:val="3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Периоды</w:t>
            </w:r>
          </w:p>
        </w:tc>
      </w:tr>
      <w:tr w:rsidR="000D7CA0" w:rsidRPr="00D43BF7">
        <w:tc>
          <w:tcPr>
            <w:tcW w:w="4077" w:type="dxa"/>
            <w:gridSpan w:val="2"/>
            <w:vMerge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2011 - 2012</w:t>
            </w:r>
          </w:p>
        </w:tc>
        <w:tc>
          <w:tcPr>
            <w:tcW w:w="1843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2012 – 2013</w:t>
            </w:r>
          </w:p>
        </w:tc>
        <w:tc>
          <w:tcPr>
            <w:tcW w:w="1808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2013 - 2014</w:t>
            </w:r>
          </w:p>
        </w:tc>
      </w:tr>
      <w:tr w:rsidR="000D7CA0" w:rsidRPr="00D43BF7">
        <w:tc>
          <w:tcPr>
            <w:tcW w:w="4077" w:type="dxa"/>
            <w:gridSpan w:val="2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1. Часто болеющие дети</w:t>
            </w:r>
          </w:p>
        </w:tc>
        <w:tc>
          <w:tcPr>
            <w:tcW w:w="1843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8 (3 %)</w:t>
            </w:r>
          </w:p>
        </w:tc>
        <w:tc>
          <w:tcPr>
            <w:tcW w:w="1843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5 (4 %)</w:t>
            </w:r>
          </w:p>
        </w:tc>
        <w:tc>
          <w:tcPr>
            <w:tcW w:w="1808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5 (4 %)</w:t>
            </w:r>
          </w:p>
        </w:tc>
      </w:tr>
      <w:tr w:rsidR="000D7CA0" w:rsidRPr="00D43BF7">
        <w:tc>
          <w:tcPr>
            <w:tcW w:w="4077" w:type="dxa"/>
            <w:gridSpan w:val="2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2. Количество детей на диспансерном учете</w:t>
            </w:r>
          </w:p>
        </w:tc>
        <w:tc>
          <w:tcPr>
            <w:tcW w:w="1843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5 (4 %)</w:t>
            </w:r>
          </w:p>
        </w:tc>
        <w:tc>
          <w:tcPr>
            <w:tcW w:w="1808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8 (6 %)</w:t>
            </w:r>
          </w:p>
        </w:tc>
      </w:tr>
      <w:tr w:rsidR="000D7CA0" w:rsidRPr="00D43BF7">
        <w:tc>
          <w:tcPr>
            <w:tcW w:w="4077" w:type="dxa"/>
            <w:gridSpan w:val="2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3. Нарушение зрения</w:t>
            </w:r>
          </w:p>
        </w:tc>
        <w:tc>
          <w:tcPr>
            <w:tcW w:w="1843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4 (2 %)</w:t>
            </w:r>
          </w:p>
        </w:tc>
        <w:tc>
          <w:tcPr>
            <w:tcW w:w="1843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 (1 %)</w:t>
            </w:r>
          </w:p>
        </w:tc>
        <w:tc>
          <w:tcPr>
            <w:tcW w:w="1808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 xml:space="preserve">1 (0,7) </w:t>
            </w:r>
          </w:p>
        </w:tc>
      </w:tr>
      <w:tr w:rsidR="000D7CA0" w:rsidRPr="00D43BF7">
        <w:tc>
          <w:tcPr>
            <w:tcW w:w="4077" w:type="dxa"/>
            <w:gridSpan w:val="2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4. Хирургическая патология (грыжа)</w:t>
            </w:r>
          </w:p>
        </w:tc>
        <w:tc>
          <w:tcPr>
            <w:tcW w:w="1843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4 (2 %)</w:t>
            </w:r>
          </w:p>
        </w:tc>
        <w:tc>
          <w:tcPr>
            <w:tcW w:w="1843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6 (4 %)</w:t>
            </w:r>
          </w:p>
        </w:tc>
        <w:tc>
          <w:tcPr>
            <w:tcW w:w="1808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6 (4 %)</w:t>
            </w:r>
          </w:p>
        </w:tc>
      </w:tr>
      <w:tr w:rsidR="000D7CA0" w:rsidRPr="00D43BF7">
        <w:tc>
          <w:tcPr>
            <w:tcW w:w="4077" w:type="dxa"/>
            <w:gridSpan w:val="2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5. Болезни костно-мышечной системы (осанка)</w:t>
            </w:r>
          </w:p>
        </w:tc>
        <w:tc>
          <w:tcPr>
            <w:tcW w:w="1843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4 (2 %)</w:t>
            </w:r>
          </w:p>
        </w:tc>
        <w:tc>
          <w:tcPr>
            <w:tcW w:w="1843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4 (3 %)</w:t>
            </w:r>
          </w:p>
        </w:tc>
        <w:tc>
          <w:tcPr>
            <w:tcW w:w="1808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 xml:space="preserve">2 (1 %) </w:t>
            </w:r>
          </w:p>
        </w:tc>
      </w:tr>
      <w:tr w:rsidR="000D7CA0" w:rsidRPr="00D43BF7">
        <w:tc>
          <w:tcPr>
            <w:tcW w:w="4077" w:type="dxa"/>
            <w:gridSpan w:val="2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6. Нарушение речи</w:t>
            </w:r>
          </w:p>
        </w:tc>
        <w:tc>
          <w:tcPr>
            <w:tcW w:w="1843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21 (8 %)</w:t>
            </w:r>
          </w:p>
        </w:tc>
        <w:tc>
          <w:tcPr>
            <w:tcW w:w="1843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21 (8 %)</w:t>
            </w:r>
          </w:p>
        </w:tc>
        <w:tc>
          <w:tcPr>
            <w:tcW w:w="1808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20 (14 %)</w:t>
            </w:r>
          </w:p>
        </w:tc>
      </w:tr>
      <w:tr w:rsidR="000D7CA0" w:rsidRPr="00D43BF7">
        <w:tc>
          <w:tcPr>
            <w:tcW w:w="4077" w:type="dxa"/>
            <w:gridSpan w:val="2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9. Болезни нервной системы</w:t>
            </w:r>
          </w:p>
        </w:tc>
        <w:tc>
          <w:tcPr>
            <w:tcW w:w="1843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21 (9 %)</w:t>
            </w:r>
          </w:p>
        </w:tc>
        <w:tc>
          <w:tcPr>
            <w:tcW w:w="1843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6 (4 %)</w:t>
            </w:r>
          </w:p>
        </w:tc>
        <w:tc>
          <w:tcPr>
            <w:tcW w:w="1808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26 (19 %)</w:t>
            </w:r>
          </w:p>
        </w:tc>
      </w:tr>
      <w:tr w:rsidR="000D7CA0" w:rsidRPr="00D43BF7">
        <w:tc>
          <w:tcPr>
            <w:tcW w:w="4077" w:type="dxa"/>
            <w:gridSpan w:val="2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10. ЛОР заболевания</w:t>
            </w:r>
          </w:p>
        </w:tc>
        <w:tc>
          <w:tcPr>
            <w:tcW w:w="1843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CA0" w:rsidRPr="00D43BF7">
        <w:tc>
          <w:tcPr>
            <w:tcW w:w="4077" w:type="dxa"/>
            <w:gridSpan w:val="2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11. Болезни системы кровообращения</w:t>
            </w:r>
          </w:p>
        </w:tc>
        <w:tc>
          <w:tcPr>
            <w:tcW w:w="1843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8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22 (16 %)</w:t>
            </w:r>
          </w:p>
        </w:tc>
      </w:tr>
      <w:tr w:rsidR="000D7CA0" w:rsidRPr="00D43BF7">
        <w:tc>
          <w:tcPr>
            <w:tcW w:w="4077" w:type="dxa"/>
            <w:gridSpan w:val="2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12. Болезни органов дыхания (астма)</w:t>
            </w:r>
          </w:p>
        </w:tc>
        <w:tc>
          <w:tcPr>
            <w:tcW w:w="1843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 (1 %)</w:t>
            </w:r>
          </w:p>
        </w:tc>
      </w:tr>
      <w:tr w:rsidR="000D7CA0" w:rsidRPr="00D43BF7">
        <w:tc>
          <w:tcPr>
            <w:tcW w:w="4077" w:type="dxa"/>
            <w:gridSpan w:val="2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 xml:space="preserve">13. Врожденная аномалия </w:t>
            </w:r>
          </w:p>
        </w:tc>
        <w:tc>
          <w:tcPr>
            <w:tcW w:w="1843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1 (0,7 %)</w:t>
            </w:r>
          </w:p>
        </w:tc>
      </w:tr>
      <w:tr w:rsidR="000D7CA0" w:rsidRPr="00D43BF7">
        <w:tc>
          <w:tcPr>
            <w:tcW w:w="2085" w:type="dxa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Группы здоровья:</w:t>
            </w:r>
          </w:p>
        </w:tc>
        <w:tc>
          <w:tcPr>
            <w:tcW w:w="1992" w:type="dxa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0D7CA0" w:rsidRPr="0097241C" w:rsidRDefault="000D7CA0" w:rsidP="00016EAA">
            <w:pPr>
              <w:pStyle w:val="ae"/>
              <w:jc w:val="center"/>
            </w:pPr>
            <w:r w:rsidRPr="0097241C">
              <w:t>36 (17)</w:t>
            </w:r>
          </w:p>
        </w:tc>
        <w:tc>
          <w:tcPr>
            <w:tcW w:w="1843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42 (30 %)</w:t>
            </w:r>
          </w:p>
        </w:tc>
        <w:tc>
          <w:tcPr>
            <w:tcW w:w="1808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36 (12 %)</w:t>
            </w:r>
          </w:p>
        </w:tc>
      </w:tr>
      <w:tr w:rsidR="000D7CA0" w:rsidRPr="00D43BF7">
        <w:tc>
          <w:tcPr>
            <w:tcW w:w="2085" w:type="dxa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843" w:type="dxa"/>
          </w:tcPr>
          <w:p w:rsidR="000D7CA0" w:rsidRPr="00D43BF7" w:rsidRDefault="000D7CA0" w:rsidP="00016EAA">
            <w:pPr>
              <w:jc w:val="center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43BF7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170 (77)</w:t>
            </w:r>
          </w:p>
        </w:tc>
        <w:tc>
          <w:tcPr>
            <w:tcW w:w="1843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82 (56 %)</w:t>
            </w:r>
          </w:p>
        </w:tc>
        <w:tc>
          <w:tcPr>
            <w:tcW w:w="1808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228 (77 %)</w:t>
            </w:r>
          </w:p>
        </w:tc>
      </w:tr>
      <w:tr w:rsidR="000D7CA0" w:rsidRPr="00D43BF7">
        <w:tc>
          <w:tcPr>
            <w:tcW w:w="2085" w:type="dxa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</w:p>
        </w:tc>
        <w:tc>
          <w:tcPr>
            <w:tcW w:w="1843" w:type="dxa"/>
          </w:tcPr>
          <w:p w:rsidR="000D7CA0" w:rsidRPr="00D43BF7" w:rsidRDefault="000D7CA0" w:rsidP="00016EAA">
            <w:pPr>
              <w:jc w:val="center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43BF7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 (6 %)</w:t>
            </w:r>
          </w:p>
        </w:tc>
        <w:tc>
          <w:tcPr>
            <w:tcW w:w="1843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5 (4 %)</w:t>
            </w:r>
          </w:p>
        </w:tc>
        <w:tc>
          <w:tcPr>
            <w:tcW w:w="1808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31 (11 %)</w:t>
            </w:r>
          </w:p>
        </w:tc>
      </w:tr>
      <w:tr w:rsidR="000D7CA0" w:rsidRPr="00D43BF7">
        <w:tc>
          <w:tcPr>
            <w:tcW w:w="2085" w:type="dxa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 xml:space="preserve">Четвертая </w:t>
            </w:r>
          </w:p>
        </w:tc>
        <w:tc>
          <w:tcPr>
            <w:tcW w:w="1843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1 (0,7 %)</w:t>
            </w:r>
          </w:p>
        </w:tc>
        <w:tc>
          <w:tcPr>
            <w:tcW w:w="1808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7CA0" w:rsidRPr="0097241C" w:rsidRDefault="000D7CA0" w:rsidP="00016E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7CA0" w:rsidRPr="0097241C" w:rsidRDefault="000D7CA0" w:rsidP="005E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241C">
        <w:rPr>
          <w:rFonts w:ascii="Times New Roman" w:hAnsi="Times New Roman" w:cs="Times New Roman"/>
          <w:sz w:val="24"/>
          <w:szCs w:val="24"/>
        </w:rPr>
        <w:lastRenderedPageBreak/>
        <w:t>По результатам углубленного медицинского обследования детей прослеживается увеличение неврологической патологии на 15 %, болезни системы кровообращения на 8 %. За отчетный период уменьшилось количество детей с первой группой здоровья на 18 %, увеличилось количество детей с третьей группой здоровья с 4 до 11 %. Данный факт объясняется увеличением численности  детей в ДОУ,  проведены более углубленные медосмотры детей с привлечением большего числа узких специалистов.</w:t>
      </w:r>
      <w:proofErr w:type="gramEnd"/>
    </w:p>
    <w:p w:rsidR="000D7CA0" w:rsidRPr="0097241C" w:rsidRDefault="000D7CA0" w:rsidP="005E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 xml:space="preserve">Наибольший удельный вес острых респираторных инфекций приходится на детей раннего возраста. В связи с данным обстоятельством и на основе диагностических данных были сформированы две оздоровительные группы для часто болеющих детей от 2 до 3 лет и с 3 до 4 лет. </w:t>
      </w:r>
    </w:p>
    <w:p w:rsidR="000D7CA0" w:rsidRDefault="000D7CA0" w:rsidP="005E08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D7CA0" w:rsidRPr="0097241C" w:rsidRDefault="000D7CA0" w:rsidP="00016EA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 xml:space="preserve">Эффективность реабилитации часто болеющих детей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1024"/>
        <w:gridCol w:w="1933"/>
        <w:gridCol w:w="1910"/>
        <w:gridCol w:w="1390"/>
        <w:gridCol w:w="1712"/>
      </w:tblGrid>
      <w:tr w:rsidR="000D7CA0" w:rsidRPr="00D43BF7">
        <w:tc>
          <w:tcPr>
            <w:tcW w:w="1735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032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1945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Имеют эффект оздоровления</w:t>
            </w:r>
          </w:p>
        </w:tc>
        <w:tc>
          <w:tcPr>
            <w:tcW w:w="1919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Эпизодически болеющие</w:t>
            </w:r>
          </w:p>
        </w:tc>
        <w:tc>
          <w:tcPr>
            <w:tcW w:w="1396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Без динамики</w:t>
            </w:r>
          </w:p>
        </w:tc>
        <w:tc>
          <w:tcPr>
            <w:tcW w:w="172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С ухудшением</w:t>
            </w:r>
          </w:p>
        </w:tc>
      </w:tr>
      <w:tr w:rsidR="000D7CA0" w:rsidRPr="00D43BF7">
        <w:tc>
          <w:tcPr>
            <w:tcW w:w="1735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2011- 2012</w:t>
            </w:r>
          </w:p>
        </w:tc>
        <w:tc>
          <w:tcPr>
            <w:tcW w:w="1032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45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30 (79 %)</w:t>
            </w:r>
          </w:p>
        </w:tc>
        <w:tc>
          <w:tcPr>
            <w:tcW w:w="1919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5 (13 %)</w:t>
            </w:r>
          </w:p>
        </w:tc>
        <w:tc>
          <w:tcPr>
            <w:tcW w:w="1396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3 (8 %)</w:t>
            </w:r>
          </w:p>
        </w:tc>
        <w:tc>
          <w:tcPr>
            <w:tcW w:w="172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CA0" w:rsidRPr="00D43BF7">
        <w:tc>
          <w:tcPr>
            <w:tcW w:w="1735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2012 - 2013</w:t>
            </w:r>
          </w:p>
        </w:tc>
        <w:tc>
          <w:tcPr>
            <w:tcW w:w="1032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45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32 (94 %)</w:t>
            </w:r>
          </w:p>
        </w:tc>
        <w:tc>
          <w:tcPr>
            <w:tcW w:w="1919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3 (9 %)</w:t>
            </w:r>
          </w:p>
        </w:tc>
        <w:tc>
          <w:tcPr>
            <w:tcW w:w="1396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CA0" w:rsidRPr="00D43BF7">
        <w:tc>
          <w:tcPr>
            <w:tcW w:w="1735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2013 - 2014</w:t>
            </w:r>
          </w:p>
        </w:tc>
        <w:tc>
          <w:tcPr>
            <w:tcW w:w="1032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45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35 (78 %)</w:t>
            </w:r>
          </w:p>
        </w:tc>
        <w:tc>
          <w:tcPr>
            <w:tcW w:w="1919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9 (20%)</w:t>
            </w:r>
          </w:p>
        </w:tc>
        <w:tc>
          <w:tcPr>
            <w:tcW w:w="1396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1 (2%)</w:t>
            </w:r>
          </w:p>
        </w:tc>
        <w:tc>
          <w:tcPr>
            <w:tcW w:w="172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7CA0" w:rsidRDefault="000D7CA0" w:rsidP="005E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CA0" w:rsidRPr="0097241C" w:rsidRDefault="000D7CA0" w:rsidP="005E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В результате проведенного анализа наблюдается эффект оздоровления у 35 детей, что составляет 78 %. Без динамики оздоровления один ребенок,  с ухудшением детей нет. Положительный эффект оздоровления стал возможным за счет проведения ряда  лечебно-профилактических мероприятий:</w:t>
      </w:r>
    </w:p>
    <w:p w:rsidR="000D7CA0" w:rsidRPr="0097241C" w:rsidRDefault="000D7CA0" w:rsidP="005E08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- дыхательная гимнастика;</w:t>
      </w:r>
    </w:p>
    <w:p w:rsidR="000D7CA0" w:rsidRPr="0097241C" w:rsidRDefault="000D7CA0" w:rsidP="005E08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- точечный массаж по Толмачеву;</w:t>
      </w:r>
    </w:p>
    <w:p w:rsidR="000D7CA0" w:rsidRPr="0097241C" w:rsidRDefault="000D7CA0" w:rsidP="005E08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- массаж стоп группа;</w:t>
      </w:r>
    </w:p>
    <w:p w:rsidR="000D7CA0" w:rsidRPr="0097241C" w:rsidRDefault="000D7CA0" w:rsidP="005E08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- массаж грудной клетки (по показаниям);</w:t>
      </w:r>
    </w:p>
    <w:p w:rsidR="000D7CA0" w:rsidRPr="0097241C" w:rsidRDefault="000D7CA0" w:rsidP="005E08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 xml:space="preserve">- лечебные игры (ленивая гимнастика после сна); </w:t>
      </w:r>
    </w:p>
    <w:p w:rsidR="000D7CA0" w:rsidRPr="0097241C" w:rsidRDefault="000D7CA0" w:rsidP="005E08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- полоскание полости рта кипяченой водой после еды;</w:t>
      </w:r>
    </w:p>
    <w:p w:rsidR="000D7CA0" w:rsidRPr="0097241C" w:rsidRDefault="000D7CA0" w:rsidP="005E08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- аэроионотерапия (оздоровление воздуха в группе аппаратом «аэроионизатор»);</w:t>
      </w:r>
    </w:p>
    <w:p w:rsidR="000D7CA0" w:rsidRPr="0097241C" w:rsidRDefault="000D7CA0" w:rsidP="005E08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- напиток «Бодрость» - витамин «С» в 3-е блюдо;</w:t>
      </w:r>
    </w:p>
    <w:p w:rsidR="000D7CA0" w:rsidRPr="0097241C" w:rsidRDefault="000D7CA0" w:rsidP="005E08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 xml:space="preserve">- волшебные приправы «Чеснок» </w:t>
      </w:r>
      <w:r w:rsidRPr="0097241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7241C">
        <w:rPr>
          <w:rFonts w:ascii="Times New Roman" w:hAnsi="Times New Roman" w:cs="Times New Roman"/>
          <w:sz w:val="24"/>
          <w:szCs w:val="24"/>
        </w:rPr>
        <w:t xml:space="preserve"> блюдо обед;</w:t>
      </w:r>
    </w:p>
    <w:p w:rsidR="000D7CA0" w:rsidRPr="0097241C" w:rsidRDefault="000D7CA0" w:rsidP="005E08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 xml:space="preserve">- витаминно-энергетический комплекс: </w:t>
      </w:r>
      <w:proofErr w:type="spellStart"/>
      <w:r w:rsidRPr="0097241C">
        <w:rPr>
          <w:rFonts w:ascii="Times New Roman" w:hAnsi="Times New Roman" w:cs="Times New Roman"/>
          <w:sz w:val="24"/>
          <w:szCs w:val="24"/>
        </w:rPr>
        <w:t>ревит</w:t>
      </w:r>
      <w:proofErr w:type="spellEnd"/>
      <w:r w:rsidRPr="009724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41C">
        <w:rPr>
          <w:rFonts w:ascii="Times New Roman" w:hAnsi="Times New Roman" w:cs="Times New Roman"/>
          <w:sz w:val="24"/>
          <w:szCs w:val="24"/>
        </w:rPr>
        <w:t>липоевая</w:t>
      </w:r>
      <w:proofErr w:type="spellEnd"/>
      <w:r w:rsidRPr="0097241C">
        <w:rPr>
          <w:rFonts w:ascii="Times New Roman" w:hAnsi="Times New Roman" w:cs="Times New Roman"/>
          <w:sz w:val="24"/>
          <w:szCs w:val="24"/>
        </w:rPr>
        <w:t xml:space="preserve">  кислота, </w:t>
      </w:r>
      <w:proofErr w:type="spellStart"/>
      <w:r w:rsidRPr="0097241C">
        <w:rPr>
          <w:rFonts w:ascii="Times New Roman" w:hAnsi="Times New Roman" w:cs="Times New Roman"/>
          <w:sz w:val="24"/>
          <w:szCs w:val="24"/>
        </w:rPr>
        <w:t>оротат</w:t>
      </w:r>
      <w:proofErr w:type="spellEnd"/>
      <w:r w:rsidRPr="0097241C">
        <w:rPr>
          <w:rFonts w:ascii="Times New Roman" w:hAnsi="Times New Roman" w:cs="Times New Roman"/>
          <w:sz w:val="24"/>
          <w:szCs w:val="24"/>
        </w:rPr>
        <w:t xml:space="preserve"> калия, затем экстракт  элеутерококка (по показаниям);</w:t>
      </w:r>
    </w:p>
    <w:p w:rsidR="000D7CA0" w:rsidRPr="0097241C" w:rsidRDefault="000D7CA0" w:rsidP="005E08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 xml:space="preserve">- витаминный напиток «Янтарный» (рябина, шиповник); </w:t>
      </w:r>
    </w:p>
    <w:p w:rsidR="000D7CA0" w:rsidRPr="0097241C" w:rsidRDefault="000D7CA0" w:rsidP="005E088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 xml:space="preserve">- кислородные коктейли.  </w:t>
      </w:r>
    </w:p>
    <w:p w:rsidR="000D7CA0" w:rsidRPr="0097241C" w:rsidRDefault="000D7CA0" w:rsidP="005E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 xml:space="preserve">В настоящее время в Амурском районе проживает 70 детей-инвалидов и 360 детей с ограниченными возможностями здоровья до 7 лет. В соответствии с Конституцией РФ и Закона об образовании эти дети имеют равные права на образование. Однако данная категория детей чаще всего находится вне системы профессионального сопровождения. Огромную помощь в реализации права ребенка с особыми нуждами на образование, коррекцию недостатков и реабилитацию могло бы оказать открытие на базе ДОУ </w:t>
      </w:r>
      <w:proofErr w:type="spellStart"/>
      <w:r w:rsidRPr="0097241C">
        <w:rPr>
          <w:rFonts w:ascii="Times New Roman" w:hAnsi="Times New Roman" w:cs="Times New Roman"/>
          <w:sz w:val="24"/>
          <w:szCs w:val="24"/>
        </w:rPr>
        <w:t>лекотеки</w:t>
      </w:r>
      <w:proofErr w:type="spellEnd"/>
      <w:r w:rsidRPr="0097241C">
        <w:rPr>
          <w:rFonts w:ascii="Times New Roman" w:hAnsi="Times New Roman" w:cs="Times New Roman"/>
          <w:sz w:val="24"/>
          <w:szCs w:val="24"/>
        </w:rPr>
        <w:t xml:space="preserve">.  Основной целью образовательной программы </w:t>
      </w:r>
      <w:proofErr w:type="spellStart"/>
      <w:r w:rsidRPr="0097241C">
        <w:rPr>
          <w:rFonts w:ascii="Times New Roman" w:hAnsi="Times New Roman" w:cs="Times New Roman"/>
          <w:sz w:val="24"/>
          <w:szCs w:val="24"/>
        </w:rPr>
        <w:t>лекотеки</w:t>
      </w:r>
      <w:proofErr w:type="spellEnd"/>
      <w:r w:rsidRPr="0097241C">
        <w:rPr>
          <w:rFonts w:ascii="Times New Roman" w:hAnsi="Times New Roman" w:cs="Times New Roman"/>
          <w:sz w:val="24"/>
          <w:szCs w:val="24"/>
        </w:rPr>
        <w:t xml:space="preserve"> станет обеспечение психолого-педагогического сопровождения детей с особыми нуждами для социализации, формирования предпосылок учебной деятельности, поддержка развития личности и оказание психолого-педагогической помощи родителям (законным представителям)</w:t>
      </w:r>
      <w:proofErr w:type="gramStart"/>
      <w:r w:rsidRPr="0097241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7241C">
        <w:rPr>
          <w:rFonts w:ascii="Times New Roman" w:hAnsi="Times New Roman" w:cs="Times New Roman"/>
          <w:sz w:val="24"/>
          <w:szCs w:val="24"/>
        </w:rPr>
        <w:t xml:space="preserve"> настоящее время осуществляется подготовка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41C">
        <w:rPr>
          <w:rFonts w:ascii="Times New Roman" w:hAnsi="Times New Roman" w:cs="Times New Roman"/>
          <w:sz w:val="24"/>
          <w:szCs w:val="24"/>
        </w:rPr>
        <w:t xml:space="preserve">помещения под </w:t>
      </w:r>
      <w:proofErr w:type="spellStart"/>
      <w:r w:rsidRPr="0097241C">
        <w:rPr>
          <w:rFonts w:ascii="Times New Roman" w:hAnsi="Times New Roman" w:cs="Times New Roman"/>
          <w:sz w:val="24"/>
          <w:szCs w:val="24"/>
        </w:rPr>
        <w:t>лекотеку</w:t>
      </w:r>
      <w:proofErr w:type="spellEnd"/>
      <w:r w:rsidRPr="0097241C">
        <w:rPr>
          <w:rFonts w:ascii="Times New Roman" w:hAnsi="Times New Roman" w:cs="Times New Roman"/>
          <w:sz w:val="24"/>
          <w:szCs w:val="24"/>
        </w:rPr>
        <w:t xml:space="preserve">, приобретение необходимого оборудования за счет средств спонсоров. </w:t>
      </w:r>
    </w:p>
    <w:p w:rsidR="000D7CA0" w:rsidRDefault="000D7CA0" w:rsidP="005E0886">
      <w:pPr>
        <w:pStyle w:val="a5"/>
        <w:spacing w:before="0" w:beforeAutospacing="0" w:after="0" w:afterAutospacing="0"/>
        <w:ind w:firstLine="709"/>
        <w:jc w:val="both"/>
      </w:pPr>
      <w:r w:rsidRPr="0097241C">
        <w:lastRenderedPageBreak/>
        <w:t>Продолжим анализ освоения детьми образовательной программы.  Анализируя полученные результаты диагностики речевого развития детей, отметим, что процент усвоения содержания образовательной области «Речевое развитие» составил 91 %.</w:t>
      </w:r>
    </w:p>
    <w:p w:rsidR="000D7CA0" w:rsidRPr="0097241C" w:rsidRDefault="000D7CA0" w:rsidP="005E0886">
      <w:pPr>
        <w:pStyle w:val="a5"/>
        <w:spacing w:before="0" w:beforeAutospacing="0" w:after="0" w:afterAutospacing="0"/>
        <w:ind w:firstLine="709"/>
        <w:jc w:val="both"/>
      </w:pPr>
    </w:p>
    <w:p w:rsidR="000D7CA0" w:rsidRDefault="000D7CA0" w:rsidP="005E088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 xml:space="preserve">Диагностическая таблица оценки выполнения образовательной области </w:t>
      </w:r>
    </w:p>
    <w:p w:rsidR="000D7CA0" w:rsidRPr="0097241C" w:rsidRDefault="000D7CA0" w:rsidP="005E088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«Речевое развитие»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64"/>
        <w:gridCol w:w="747"/>
        <w:gridCol w:w="747"/>
        <w:gridCol w:w="747"/>
        <w:gridCol w:w="747"/>
        <w:gridCol w:w="1339"/>
        <w:gridCol w:w="747"/>
        <w:gridCol w:w="895"/>
        <w:gridCol w:w="747"/>
        <w:gridCol w:w="747"/>
        <w:gridCol w:w="1050"/>
      </w:tblGrid>
      <w:tr w:rsidR="000D7CA0" w:rsidRPr="005E0886">
        <w:tc>
          <w:tcPr>
            <w:tcW w:w="1425" w:type="dxa"/>
          </w:tcPr>
          <w:p w:rsidR="000D7CA0" w:rsidRPr="005E0886" w:rsidRDefault="000D7CA0" w:rsidP="00016EAA">
            <w:pPr>
              <w:ind w:right="141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Уровни развития</w:t>
            </w:r>
          </w:p>
        </w:tc>
        <w:tc>
          <w:tcPr>
            <w:tcW w:w="839" w:type="dxa"/>
          </w:tcPr>
          <w:p w:rsidR="000D7CA0" w:rsidRPr="005E0886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№ 3</w:t>
            </w:r>
          </w:p>
          <w:p w:rsidR="000D7CA0" w:rsidRPr="005E0886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2    млад.</w:t>
            </w:r>
          </w:p>
        </w:tc>
        <w:tc>
          <w:tcPr>
            <w:tcW w:w="839" w:type="dxa"/>
          </w:tcPr>
          <w:p w:rsidR="000D7CA0" w:rsidRPr="005E0886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№ 5</w:t>
            </w:r>
          </w:p>
          <w:p w:rsidR="000D7CA0" w:rsidRPr="005E0886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2 млад.</w:t>
            </w:r>
          </w:p>
        </w:tc>
        <w:tc>
          <w:tcPr>
            <w:tcW w:w="830" w:type="dxa"/>
          </w:tcPr>
          <w:p w:rsidR="000D7CA0" w:rsidRPr="005E0886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№ 6</w:t>
            </w:r>
          </w:p>
          <w:p w:rsidR="000D7CA0" w:rsidRPr="005E0886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сред.</w:t>
            </w:r>
          </w:p>
        </w:tc>
        <w:tc>
          <w:tcPr>
            <w:tcW w:w="830" w:type="dxa"/>
          </w:tcPr>
          <w:p w:rsidR="000D7CA0" w:rsidRPr="005E0886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№ 10</w:t>
            </w:r>
          </w:p>
          <w:p w:rsidR="000D7CA0" w:rsidRPr="005E0886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сред.</w:t>
            </w:r>
          </w:p>
        </w:tc>
        <w:tc>
          <w:tcPr>
            <w:tcW w:w="913" w:type="dxa"/>
          </w:tcPr>
          <w:p w:rsidR="000D7CA0" w:rsidRPr="005E0886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№ 7</w:t>
            </w:r>
          </w:p>
          <w:p w:rsidR="000D7CA0" w:rsidRPr="005E0886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0886">
              <w:rPr>
                <w:rFonts w:ascii="Times New Roman" w:hAnsi="Times New Roman" w:cs="Times New Roman"/>
              </w:rPr>
              <w:t>стар</w:t>
            </w:r>
            <w:proofErr w:type="gramStart"/>
            <w:r w:rsidRPr="005E0886">
              <w:rPr>
                <w:rFonts w:ascii="Times New Roman" w:hAnsi="Times New Roman" w:cs="Times New Roman"/>
              </w:rPr>
              <w:t>.к</w:t>
            </w:r>
            <w:proofErr w:type="gramEnd"/>
            <w:r w:rsidRPr="005E0886">
              <w:rPr>
                <w:rFonts w:ascii="Times New Roman" w:hAnsi="Times New Roman" w:cs="Times New Roman"/>
              </w:rPr>
              <w:t>оррек</w:t>
            </w:r>
            <w:proofErr w:type="spellEnd"/>
            <w:r w:rsidRPr="005E08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6" w:type="dxa"/>
          </w:tcPr>
          <w:p w:rsidR="000D7CA0" w:rsidRPr="005E0886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№ 12</w:t>
            </w:r>
          </w:p>
          <w:p w:rsidR="000D7CA0" w:rsidRPr="005E0886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 xml:space="preserve">стар. </w:t>
            </w:r>
          </w:p>
        </w:tc>
        <w:tc>
          <w:tcPr>
            <w:tcW w:w="913" w:type="dxa"/>
          </w:tcPr>
          <w:p w:rsidR="000D7CA0" w:rsidRPr="005E0886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 xml:space="preserve">№8 </w:t>
            </w:r>
            <w:proofErr w:type="spellStart"/>
            <w:r w:rsidRPr="005E0886">
              <w:rPr>
                <w:rFonts w:ascii="Times New Roman" w:hAnsi="Times New Roman" w:cs="Times New Roman"/>
              </w:rPr>
              <w:t>подг</w:t>
            </w:r>
            <w:proofErr w:type="spellEnd"/>
            <w:r w:rsidRPr="005E0886">
              <w:rPr>
                <w:rFonts w:ascii="Times New Roman" w:hAnsi="Times New Roman" w:cs="Times New Roman"/>
              </w:rPr>
              <w:t>.</w:t>
            </w:r>
          </w:p>
          <w:p w:rsidR="000D7CA0" w:rsidRPr="005E0886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0886">
              <w:rPr>
                <w:rFonts w:ascii="Times New Roman" w:hAnsi="Times New Roman" w:cs="Times New Roman"/>
              </w:rPr>
              <w:t>коррек</w:t>
            </w:r>
            <w:proofErr w:type="spellEnd"/>
            <w:r w:rsidRPr="005E08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2" w:type="dxa"/>
          </w:tcPr>
          <w:p w:rsidR="000D7CA0" w:rsidRPr="005E0886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 xml:space="preserve">№ 9 </w:t>
            </w:r>
            <w:proofErr w:type="spellStart"/>
            <w:r w:rsidRPr="005E0886">
              <w:rPr>
                <w:rFonts w:ascii="Times New Roman" w:hAnsi="Times New Roman" w:cs="Times New Roman"/>
              </w:rPr>
              <w:t>подг</w:t>
            </w:r>
            <w:proofErr w:type="spellEnd"/>
            <w:r w:rsidRPr="005E08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3" w:type="dxa"/>
          </w:tcPr>
          <w:p w:rsidR="000D7CA0" w:rsidRPr="005E0886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№ 11</w:t>
            </w:r>
          </w:p>
          <w:p w:rsidR="000D7CA0" w:rsidRPr="005E0886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0886">
              <w:rPr>
                <w:rFonts w:ascii="Times New Roman" w:hAnsi="Times New Roman" w:cs="Times New Roman"/>
              </w:rPr>
              <w:t>подг</w:t>
            </w:r>
            <w:proofErr w:type="spellEnd"/>
            <w:r w:rsidRPr="005E08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2" w:type="dxa"/>
          </w:tcPr>
          <w:p w:rsidR="000D7CA0" w:rsidRPr="005E0886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% усвоения</w:t>
            </w:r>
          </w:p>
          <w:p w:rsidR="000D7CA0" w:rsidRPr="005E0886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по ДОУ</w:t>
            </w:r>
          </w:p>
        </w:tc>
      </w:tr>
      <w:tr w:rsidR="000D7CA0" w:rsidRPr="005E0886">
        <w:tc>
          <w:tcPr>
            <w:tcW w:w="1425" w:type="dxa"/>
          </w:tcPr>
          <w:p w:rsidR="000D7CA0" w:rsidRPr="005E0886" w:rsidRDefault="000D7CA0" w:rsidP="00016EAA">
            <w:pPr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839" w:type="dxa"/>
          </w:tcPr>
          <w:p w:rsidR="000D7CA0" w:rsidRPr="005E0886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7 -30%</w:t>
            </w:r>
          </w:p>
        </w:tc>
        <w:tc>
          <w:tcPr>
            <w:tcW w:w="839" w:type="dxa"/>
          </w:tcPr>
          <w:p w:rsidR="000D7CA0" w:rsidRPr="005E0886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8 -34%</w:t>
            </w:r>
          </w:p>
        </w:tc>
        <w:tc>
          <w:tcPr>
            <w:tcW w:w="830" w:type="dxa"/>
          </w:tcPr>
          <w:p w:rsidR="000D7CA0" w:rsidRPr="005E0886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10 -43%</w:t>
            </w:r>
          </w:p>
        </w:tc>
        <w:tc>
          <w:tcPr>
            <w:tcW w:w="830" w:type="dxa"/>
          </w:tcPr>
          <w:p w:rsidR="000D7CA0" w:rsidRPr="005E0886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6 -26%</w:t>
            </w:r>
          </w:p>
        </w:tc>
        <w:tc>
          <w:tcPr>
            <w:tcW w:w="913" w:type="dxa"/>
          </w:tcPr>
          <w:p w:rsidR="000D7CA0" w:rsidRPr="005E0886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6 -30%</w:t>
            </w:r>
          </w:p>
        </w:tc>
        <w:tc>
          <w:tcPr>
            <w:tcW w:w="826" w:type="dxa"/>
          </w:tcPr>
          <w:p w:rsidR="000D7CA0" w:rsidRPr="005E0886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15 -65%</w:t>
            </w:r>
          </w:p>
        </w:tc>
        <w:tc>
          <w:tcPr>
            <w:tcW w:w="913" w:type="dxa"/>
          </w:tcPr>
          <w:p w:rsidR="000D7CA0" w:rsidRPr="005E0886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9 -47%</w:t>
            </w:r>
          </w:p>
        </w:tc>
        <w:tc>
          <w:tcPr>
            <w:tcW w:w="852" w:type="dxa"/>
          </w:tcPr>
          <w:p w:rsidR="000D7CA0" w:rsidRPr="005E0886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7 -33%</w:t>
            </w:r>
          </w:p>
        </w:tc>
        <w:tc>
          <w:tcPr>
            <w:tcW w:w="833" w:type="dxa"/>
          </w:tcPr>
          <w:p w:rsidR="000D7CA0" w:rsidRPr="005E0886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6 -29%</w:t>
            </w:r>
          </w:p>
        </w:tc>
        <w:tc>
          <w:tcPr>
            <w:tcW w:w="1072" w:type="dxa"/>
          </w:tcPr>
          <w:p w:rsidR="000D7CA0" w:rsidRPr="005E0886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74 - 38%</w:t>
            </w:r>
          </w:p>
        </w:tc>
      </w:tr>
      <w:tr w:rsidR="000D7CA0" w:rsidRPr="005E0886">
        <w:tc>
          <w:tcPr>
            <w:tcW w:w="1425" w:type="dxa"/>
          </w:tcPr>
          <w:p w:rsidR="000D7CA0" w:rsidRPr="005E0886" w:rsidRDefault="000D7CA0" w:rsidP="00016EAA">
            <w:pPr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839" w:type="dxa"/>
          </w:tcPr>
          <w:p w:rsidR="000D7CA0" w:rsidRPr="005E0886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14 -61%</w:t>
            </w:r>
          </w:p>
        </w:tc>
        <w:tc>
          <w:tcPr>
            <w:tcW w:w="839" w:type="dxa"/>
          </w:tcPr>
          <w:p w:rsidR="000D7CA0" w:rsidRPr="005E0886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12 -53%</w:t>
            </w:r>
          </w:p>
        </w:tc>
        <w:tc>
          <w:tcPr>
            <w:tcW w:w="830" w:type="dxa"/>
          </w:tcPr>
          <w:p w:rsidR="000D7CA0" w:rsidRPr="005E0886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11 -53%</w:t>
            </w:r>
          </w:p>
        </w:tc>
        <w:tc>
          <w:tcPr>
            <w:tcW w:w="830" w:type="dxa"/>
          </w:tcPr>
          <w:p w:rsidR="000D7CA0" w:rsidRPr="005E0886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12 -52%</w:t>
            </w:r>
          </w:p>
        </w:tc>
        <w:tc>
          <w:tcPr>
            <w:tcW w:w="913" w:type="dxa"/>
          </w:tcPr>
          <w:p w:rsidR="000D7CA0" w:rsidRPr="005E0886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12 -60%</w:t>
            </w:r>
          </w:p>
        </w:tc>
        <w:tc>
          <w:tcPr>
            <w:tcW w:w="826" w:type="dxa"/>
          </w:tcPr>
          <w:p w:rsidR="000D7CA0" w:rsidRPr="005E0886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7 -30%</w:t>
            </w:r>
          </w:p>
        </w:tc>
        <w:tc>
          <w:tcPr>
            <w:tcW w:w="913" w:type="dxa"/>
          </w:tcPr>
          <w:p w:rsidR="000D7CA0" w:rsidRPr="005E0886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9 -47%</w:t>
            </w:r>
          </w:p>
        </w:tc>
        <w:tc>
          <w:tcPr>
            <w:tcW w:w="852" w:type="dxa"/>
          </w:tcPr>
          <w:p w:rsidR="000D7CA0" w:rsidRPr="005E0886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14 -67%</w:t>
            </w:r>
          </w:p>
        </w:tc>
        <w:tc>
          <w:tcPr>
            <w:tcW w:w="833" w:type="dxa"/>
          </w:tcPr>
          <w:p w:rsidR="000D7CA0" w:rsidRPr="005E0886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12 -57%</w:t>
            </w:r>
          </w:p>
        </w:tc>
        <w:tc>
          <w:tcPr>
            <w:tcW w:w="1072" w:type="dxa"/>
          </w:tcPr>
          <w:p w:rsidR="000D7CA0" w:rsidRPr="005E0886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103 -53%</w:t>
            </w:r>
          </w:p>
        </w:tc>
      </w:tr>
      <w:tr w:rsidR="000D7CA0" w:rsidRPr="005E0886">
        <w:tc>
          <w:tcPr>
            <w:tcW w:w="1425" w:type="dxa"/>
          </w:tcPr>
          <w:p w:rsidR="000D7CA0" w:rsidRPr="005E0886" w:rsidRDefault="000D7CA0" w:rsidP="00016EAA">
            <w:pPr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 xml:space="preserve">Низкий </w:t>
            </w:r>
          </w:p>
        </w:tc>
        <w:tc>
          <w:tcPr>
            <w:tcW w:w="839" w:type="dxa"/>
          </w:tcPr>
          <w:p w:rsidR="000D7CA0" w:rsidRPr="005E0886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2 -9%</w:t>
            </w:r>
          </w:p>
        </w:tc>
        <w:tc>
          <w:tcPr>
            <w:tcW w:w="839" w:type="dxa"/>
          </w:tcPr>
          <w:p w:rsidR="000D7CA0" w:rsidRPr="005E0886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3 -13%</w:t>
            </w:r>
          </w:p>
        </w:tc>
        <w:tc>
          <w:tcPr>
            <w:tcW w:w="830" w:type="dxa"/>
          </w:tcPr>
          <w:p w:rsidR="000D7CA0" w:rsidRPr="005E0886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1 -4%</w:t>
            </w:r>
          </w:p>
        </w:tc>
        <w:tc>
          <w:tcPr>
            <w:tcW w:w="830" w:type="dxa"/>
          </w:tcPr>
          <w:p w:rsidR="000D7CA0" w:rsidRPr="005E0886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5 -22%</w:t>
            </w:r>
          </w:p>
        </w:tc>
        <w:tc>
          <w:tcPr>
            <w:tcW w:w="913" w:type="dxa"/>
          </w:tcPr>
          <w:p w:rsidR="000D7CA0" w:rsidRPr="005E0886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2 -10%</w:t>
            </w:r>
          </w:p>
        </w:tc>
        <w:tc>
          <w:tcPr>
            <w:tcW w:w="826" w:type="dxa"/>
          </w:tcPr>
          <w:p w:rsidR="000D7CA0" w:rsidRPr="005E0886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1 -4%</w:t>
            </w:r>
          </w:p>
        </w:tc>
        <w:tc>
          <w:tcPr>
            <w:tcW w:w="913" w:type="dxa"/>
          </w:tcPr>
          <w:p w:rsidR="000D7CA0" w:rsidRPr="005E0886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1 -</w:t>
            </w:r>
          </w:p>
          <w:p w:rsidR="000D7CA0" w:rsidRPr="005E0886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852" w:type="dxa"/>
          </w:tcPr>
          <w:p w:rsidR="000D7CA0" w:rsidRPr="005E0886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</w:tcPr>
          <w:p w:rsidR="000D7CA0" w:rsidRPr="005E0886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3 -14%</w:t>
            </w:r>
          </w:p>
        </w:tc>
        <w:tc>
          <w:tcPr>
            <w:tcW w:w="1072" w:type="dxa"/>
          </w:tcPr>
          <w:p w:rsidR="000D7CA0" w:rsidRPr="005E0886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18 -</w:t>
            </w:r>
          </w:p>
          <w:p w:rsidR="000D7CA0" w:rsidRPr="005E0886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9%</w:t>
            </w:r>
          </w:p>
        </w:tc>
      </w:tr>
      <w:tr w:rsidR="000D7CA0" w:rsidRPr="005E0886">
        <w:tc>
          <w:tcPr>
            <w:tcW w:w="1425" w:type="dxa"/>
          </w:tcPr>
          <w:p w:rsidR="000D7CA0" w:rsidRPr="005E0886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% усвоения в разрезе группы</w:t>
            </w:r>
          </w:p>
        </w:tc>
        <w:tc>
          <w:tcPr>
            <w:tcW w:w="839" w:type="dxa"/>
          </w:tcPr>
          <w:p w:rsidR="000D7CA0" w:rsidRPr="005E0886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39" w:type="dxa"/>
          </w:tcPr>
          <w:p w:rsidR="000D7CA0" w:rsidRPr="005E0886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30" w:type="dxa"/>
          </w:tcPr>
          <w:p w:rsidR="000D7CA0" w:rsidRPr="005E0886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30" w:type="dxa"/>
          </w:tcPr>
          <w:p w:rsidR="000D7CA0" w:rsidRPr="005E0886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13" w:type="dxa"/>
          </w:tcPr>
          <w:p w:rsidR="000D7CA0" w:rsidRPr="005E0886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26" w:type="dxa"/>
          </w:tcPr>
          <w:p w:rsidR="000D7CA0" w:rsidRPr="005E0886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13" w:type="dxa"/>
          </w:tcPr>
          <w:p w:rsidR="000D7CA0" w:rsidRPr="005E0886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2" w:type="dxa"/>
          </w:tcPr>
          <w:p w:rsidR="000D7CA0" w:rsidRPr="005E0886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3" w:type="dxa"/>
          </w:tcPr>
          <w:p w:rsidR="000D7CA0" w:rsidRPr="005E0886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72" w:type="dxa"/>
          </w:tcPr>
          <w:p w:rsidR="000D7CA0" w:rsidRPr="005E0886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5E0886">
              <w:rPr>
                <w:rFonts w:ascii="Times New Roman" w:hAnsi="Times New Roman" w:cs="Times New Roman"/>
              </w:rPr>
              <w:t>91 %</w:t>
            </w:r>
          </w:p>
        </w:tc>
      </w:tr>
    </w:tbl>
    <w:p w:rsidR="000D7CA0" w:rsidRPr="0097241C" w:rsidRDefault="000D7CA0" w:rsidP="00483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CA0" w:rsidRPr="0097241C" w:rsidRDefault="000D7CA0" w:rsidP="00483A33">
      <w:pPr>
        <w:pStyle w:val="a5"/>
        <w:spacing w:before="0" w:beforeAutospacing="0" w:after="0" w:afterAutospacing="0"/>
        <w:ind w:firstLine="709"/>
        <w:jc w:val="both"/>
      </w:pPr>
      <w:r w:rsidRPr="0097241C">
        <w:t xml:space="preserve">Наиболее высокие результаты отмечены в старшей группе №12 (воспитатели </w:t>
      </w:r>
      <w:proofErr w:type="spellStart"/>
      <w:r w:rsidRPr="0097241C">
        <w:t>Кузакова</w:t>
      </w:r>
      <w:proofErr w:type="spellEnd"/>
      <w:r w:rsidRPr="0097241C">
        <w:t xml:space="preserve"> Н.Д., Сидоренко У.В.). Ниже уровень речевого развития детей в средней группе №10 (воспитатель Беленькая С.А.), в подготовительной группе №11 (воспитатели Замятина Г.М., </w:t>
      </w:r>
      <w:proofErr w:type="spellStart"/>
      <w:r w:rsidRPr="0097241C">
        <w:t>Целикова</w:t>
      </w:r>
      <w:proofErr w:type="spellEnd"/>
      <w:r w:rsidRPr="0097241C">
        <w:t xml:space="preserve"> Е.Д.). Девять процентов детей имеют низкий уровень речевого развития. </w:t>
      </w:r>
    </w:p>
    <w:p w:rsidR="000D7CA0" w:rsidRPr="0097241C" w:rsidRDefault="000D7CA0" w:rsidP="00483A33">
      <w:pPr>
        <w:pStyle w:val="a5"/>
        <w:spacing w:before="0" w:beforeAutospacing="0" w:after="0" w:afterAutospacing="0"/>
        <w:ind w:firstLine="709"/>
        <w:jc w:val="both"/>
      </w:pPr>
      <w:r w:rsidRPr="0097241C">
        <w:t xml:space="preserve">Мониторинг выявил наиболее низкие результаты по таким параметрам, как звукопроизношение,  грамматический строй речи (образование существительных множественного числа  родительного падежа, предложно-падежные конструкции, употребление существительных единственного и множественного числа), связная речь (составление рассказов по серии картинок, пересказ). </w:t>
      </w:r>
    </w:p>
    <w:p w:rsidR="000D7CA0" w:rsidRPr="0097241C" w:rsidRDefault="000D7CA0" w:rsidP="00483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Анализ данной ситуации позволил высветить вероятные причины низкого уровня:</w:t>
      </w:r>
    </w:p>
    <w:p w:rsidR="000D7CA0" w:rsidRPr="0097241C" w:rsidRDefault="000D7CA0" w:rsidP="00483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-редкое посещение дошкольного учреждения некоторыми детьми;</w:t>
      </w:r>
    </w:p>
    <w:p w:rsidR="000D7CA0" w:rsidRPr="0097241C" w:rsidRDefault="000D7CA0" w:rsidP="00483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 xml:space="preserve">- рост количества детей с тяжелыми речевыми дефектами; </w:t>
      </w:r>
    </w:p>
    <w:p w:rsidR="000D7CA0" w:rsidRPr="0097241C" w:rsidRDefault="000D7CA0" w:rsidP="00483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- недостаточное общение родителей с детьми.</w:t>
      </w:r>
    </w:p>
    <w:p w:rsidR="000D7CA0" w:rsidRDefault="000D7CA0" w:rsidP="00483A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D7CA0" w:rsidRPr="0097241C" w:rsidRDefault="000D7CA0" w:rsidP="00483A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Сравнительная таблица результатов по образовательной области «Речевое развитие» в целом по ДОУ (</w:t>
      </w:r>
      <w:proofErr w:type="gramStart"/>
      <w:r w:rsidRPr="009724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7241C">
        <w:rPr>
          <w:rFonts w:ascii="Times New Roman" w:hAnsi="Times New Roman" w:cs="Times New Roman"/>
          <w:sz w:val="24"/>
          <w:szCs w:val="24"/>
        </w:rPr>
        <w:t xml:space="preserve"> %)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0D7CA0" w:rsidRPr="00D43BF7">
        <w:tc>
          <w:tcPr>
            <w:tcW w:w="2392" w:type="dxa"/>
            <w:vMerge w:val="restart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Уровни развития</w:t>
            </w:r>
          </w:p>
        </w:tc>
        <w:tc>
          <w:tcPr>
            <w:tcW w:w="7178" w:type="dxa"/>
            <w:gridSpan w:val="3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Периоды:</w:t>
            </w:r>
          </w:p>
        </w:tc>
      </w:tr>
      <w:tr w:rsidR="000D7CA0" w:rsidRPr="00D43BF7">
        <w:tc>
          <w:tcPr>
            <w:tcW w:w="2392" w:type="dxa"/>
            <w:vMerge/>
          </w:tcPr>
          <w:p w:rsidR="000D7CA0" w:rsidRPr="0097241C" w:rsidRDefault="000D7CA0" w:rsidP="00016EAA">
            <w:pPr>
              <w:pStyle w:val="a5"/>
              <w:jc w:val="center"/>
            </w:pPr>
          </w:p>
        </w:tc>
        <w:tc>
          <w:tcPr>
            <w:tcW w:w="2392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2011 - 2012</w:t>
            </w:r>
          </w:p>
        </w:tc>
        <w:tc>
          <w:tcPr>
            <w:tcW w:w="2393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2012 - 2013</w:t>
            </w:r>
          </w:p>
        </w:tc>
        <w:tc>
          <w:tcPr>
            <w:tcW w:w="2393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2013 - 2014</w:t>
            </w:r>
          </w:p>
        </w:tc>
      </w:tr>
      <w:tr w:rsidR="000D7CA0" w:rsidRPr="00D43BF7">
        <w:trPr>
          <w:trHeight w:val="259"/>
        </w:trPr>
        <w:tc>
          <w:tcPr>
            <w:tcW w:w="2392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 xml:space="preserve">Высокий </w:t>
            </w:r>
          </w:p>
        </w:tc>
        <w:tc>
          <w:tcPr>
            <w:tcW w:w="2392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37</w:t>
            </w:r>
          </w:p>
        </w:tc>
        <w:tc>
          <w:tcPr>
            <w:tcW w:w="2393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38</w:t>
            </w:r>
          </w:p>
        </w:tc>
        <w:tc>
          <w:tcPr>
            <w:tcW w:w="2393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38</w:t>
            </w:r>
          </w:p>
        </w:tc>
      </w:tr>
      <w:tr w:rsidR="000D7CA0" w:rsidRPr="00D43BF7">
        <w:tc>
          <w:tcPr>
            <w:tcW w:w="2392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 xml:space="preserve">Средний </w:t>
            </w:r>
          </w:p>
        </w:tc>
        <w:tc>
          <w:tcPr>
            <w:tcW w:w="2392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51</w:t>
            </w:r>
          </w:p>
        </w:tc>
        <w:tc>
          <w:tcPr>
            <w:tcW w:w="2393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53</w:t>
            </w:r>
          </w:p>
        </w:tc>
        <w:tc>
          <w:tcPr>
            <w:tcW w:w="2393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53</w:t>
            </w:r>
          </w:p>
        </w:tc>
      </w:tr>
      <w:tr w:rsidR="000D7CA0" w:rsidRPr="00D43BF7">
        <w:tc>
          <w:tcPr>
            <w:tcW w:w="2392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 xml:space="preserve">Низкий  </w:t>
            </w:r>
          </w:p>
        </w:tc>
        <w:tc>
          <w:tcPr>
            <w:tcW w:w="2392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12</w:t>
            </w:r>
          </w:p>
        </w:tc>
        <w:tc>
          <w:tcPr>
            <w:tcW w:w="2393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9</w:t>
            </w:r>
          </w:p>
        </w:tc>
        <w:tc>
          <w:tcPr>
            <w:tcW w:w="2393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9</w:t>
            </w:r>
          </w:p>
        </w:tc>
      </w:tr>
      <w:tr w:rsidR="000D7CA0" w:rsidRPr="00D43BF7">
        <w:tc>
          <w:tcPr>
            <w:tcW w:w="2392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% усвоения</w:t>
            </w:r>
          </w:p>
        </w:tc>
        <w:tc>
          <w:tcPr>
            <w:tcW w:w="2392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88</w:t>
            </w:r>
          </w:p>
        </w:tc>
        <w:tc>
          <w:tcPr>
            <w:tcW w:w="2393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91</w:t>
            </w:r>
          </w:p>
        </w:tc>
        <w:tc>
          <w:tcPr>
            <w:tcW w:w="2393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91</w:t>
            </w:r>
          </w:p>
        </w:tc>
      </w:tr>
    </w:tbl>
    <w:p w:rsidR="000D7CA0" w:rsidRPr="0097241C" w:rsidRDefault="000D7CA0" w:rsidP="00483A33">
      <w:pPr>
        <w:pStyle w:val="a5"/>
        <w:spacing w:before="0" w:beforeAutospacing="0" w:after="0" w:afterAutospacing="0"/>
        <w:ind w:firstLine="709"/>
        <w:jc w:val="both"/>
      </w:pPr>
    </w:p>
    <w:p w:rsidR="000D7CA0" w:rsidRPr="0097241C" w:rsidRDefault="000D7CA0" w:rsidP="00483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Однако, сравнивая уровни речевого развития детей с предыдущими периодами, выявлена стабильность результатов.</w:t>
      </w:r>
    </w:p>
    <w:p w:rsidR="000D7CA0" w:rsidRDefault="000D7CA0" w:rsidP="00483A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D7CA0" w:rsidRDefault="000D7CA0" w:rsidP="00483A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10B6A">
        <w:rPr>
          <w:rFonts w:ascii="Times New Roman" w:hAnsi="Times New Roman" w:cs="Times New Roman"/>
          <w:sz w:val="24"/>
          <w:szCs w:val="24"/>
        </w:rPr>
        <w:t>Анализ работы в группах компенсирующей направленности</w:t>
      </w:r>
    </w:p>
    <w:p w:rsidR="000D7CA0" w:rsidRPr="00E10B6A" w:rsidRDefault="000D7CA0" w:rsidP="00483A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D7CA0" w:rsidRPr="0097241C" w:rsidRDefault="000D7CA0" w:rsidP="00483A33">
      <w:pPr>
        <w:tabs>
          <w:tab w:val="left" w:pos="5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В ДОУ функционируют две группы компенсирующей направленности. Коррекционная работа строилась на основе комплексного подхода к преодолению речевого дефекта, с использованием интеграции образовательных областей. При этом акцент сделан на совместную деятельность педагога с детьми, на игровых формах образования дошкольников. Целью коррекционно-развивающей работы явилось воспитание у детей правильной, четкой речи, что обеспечивалось в результате разнопланового систематического воздействия, направленного на развитие речевых и неречевых процессов. Это позволило достигнуть положительных результатов по всем компонентам речевой системы, о чем свидетельствую данные таблицы (</w:t>
      </w:r>
      <w:proofErr w:type="gramStart"/>
      <w:r w:rsidRPr="009724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7241C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0D7CA0" w:rsidRPr="0097241C" w:rsidRDefault="000D7CA0" w:rsidP="00483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D7CA0" w:rsidRPr="0097241C" w:rsidRDefault="000D7CA0" w:rsidP="00483A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Речевое развитие детей в группе компенсирующей направленности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0D7CA0" w:rsidRPr="00D43BF7">
        <w:tc>
          <w:tcPr>
            <w:tcW w:w="1914" w:type="dxa"/>
            <w:vMerge w:val="restart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Уровни развития</w:t>
            </w:r>
          </w:p>
        </w:tc>
        <w:tc>
          <w:tcPr>
            <w:tcW w:w="3828" w:type="dxa"/>
            <w:gridSpan w:val="2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Старшая группа № 7</w:t>
            </w:r>
          </w:p>
        </w:tc>
        <w:tc>
          <w:tcPr>
            <w:tcW w:w="3829" w:type="dxa"/>
            <w:gridSpan w:val="2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 8</w:t>
            </w:r>
          </w:p>
        </w:tc>
      </w:tr>
      <w:tr w:rsidR="000D7CA0" w:rsidRPr="00D43BF7">
        <w:tc>
          <w:tcPr>
            <w:tcW w:w="1914" w:type="dxa"/>
            <w:vMerge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914" w:type="dxa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914" w:type="dxa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915" w:type="dxa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0D7CA0" w:rsidRPr="00D43BF7">
        <w:tc>
          <w:tcPr>
            <w:tcW w:w="1914" w:type="dxa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914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 xml:space="preserve"> 44 </w:t>
            </w:r>
          </w:p>
        </w:tc>
        <w:tc>
          <w:tcPr>
            <w:tcW w:w="1914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</w:p>
        </w:tc>
      </w:tr>
      <w:tr w:rsidR="000D7CA0" w:rsidRPr="00D43BF7">
        <w:tc>
          <w:tcPr>
            <w:tcW w:w="1914" w:type="dxa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1914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</w:p>
        </w:tc>
        <w:tc>
          <w:tcPr>
            <w:tcW w:w="1914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 xml:space="preserve"> 45 </w:t>
            </w:r>
          </w:p>
        </w:tc>
        <w:tc>
          <w:tcPr>
            <w:tcW w:w="1914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15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</w:p>
        </w:tc>
      </w:tr>
      <w:tr w:rsidR="000D7CA0" w:rsidRPr="00D43BF7">
        <w:tc>
          <w:tcPr>
            <w:tcW w:w="1914" w:type="dxa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914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</w:p>
        </w:tc>
        <w:tc>
          <w:tcPr>
            <w:tcW w:w="1914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914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5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D7CA0" w:rsidRPr="0097241C" w:rsidRDefault="000D7CA0" w:rsidP="00483A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D7CA0" w:rsidRPr="0097241C" w:rsidRDefault="000D7CA0" w:rsidP="00483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В подготовительной группе (</w:t>
      </w:r>
      <w:proofErr w:type="spellStart"/>
      <w:r w:rsidRPr="0097241C">
        <w:rPr>
          <w:rFonts w:ascii="Times New Roman" w:hAnsi="Times New Roman" w:cs="Times New Roman"/>
          <w:sz w:val="24"/>
          <w:szCs w:val="24"/>
        </w:rPr>
        <w:t>Цыплухина</w:t>
      </w:r>
      <w:proofErr w:type="spellEnd"/>
      <w:r w:rsidRPr="0097241C">
        <w:rPr>
          <w:rFonts w:ascii="Times New Roman" w:hAnsi="Times New Roman" w:cs="Times New Roman"/>
          <w:sz w:val="24"/>
          <w:szCs w:val="24"/>
        </w:rPr>
        <w:t xml:space="preserve"> О.А., учитель-логопед) коррекционная программа усвоена детьми в полном объеме на оптимально допустимом уровне. По результатам обследования ПМПК с хорошей речью выпущено 7 детей (49 %), со значительным улучшением – 8 детей (51 %). Всех выпускников    рекомендовано направить в общеразвивающую школу. Положительной динамике речевого развития способствовало использование учителем-логопедом компьютерной программы «Игры </w:t>
      </w:r>
      <w:proofErr w:type="spellStart"/>
      <w:r w:rsidRPr="0097241C">
        <w:rPr>
          <w:rFonts w:ascii="Times New Roman" w:hAnsi="Times New Roman" w:cs="Times New Roman"/>
          <w:sz w:val="24"/>
          <w:szCs w:val="24"/>
        </w:rPr>
        <w:t>длятигры</w:t>
      </w:r>
      <w:proofErr w:type="spellEnd"/>
      <w:r w:rsidRPr="0097241C">
        <w:rPr>
          <w:rFonts w:ascii="Times New Roman" w:hAnsi="Times New Roman" w:cs="Times New Roman"/>
          <w:sz w:val="24"/>
          <w:szCs w:val="24"/>
        </w:rPr>
        <w:t xml:space="preserve">», которая позволяет корректировать и формировать фонематическое восприятие (дыхание, темп, ритм, звукопроизношение и другие компоненты речевого развития), использование развивающих игр В.В. </w:t>
      </w:r>
      <w:proofErr w:type="spellStart"/>
      <w:r w:rsidRPr="0097241C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Pr="0097241C">
        <w:rPr>
          <w:rFonts w:ascii="Times New Roman" w:hAnsi="Times New Roman" w:cs="Times New Roman"/>
          <w:sz w:val="24"/>
          <w:szCs w:val="24"/>
        </w:rPr>
        <w:t>.</w:t>
      </w:r>
    </w:p>
    <w:p w:rsidR="000D7CA0" w:rsidRPr="0097241C" w:rsidRDefault="000D7CA0" w:rsidP="00483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В старшую группу компенсирующей направленности поступило11 детей на два года обучения с тяжелыми нарушениями речи (Серегина О.В., учитель-логопед). Наиболее высокие результаты по итогам учебного года отмечены по таким компонентам речевого развития, как словарный запас, звукопроизношение, фонематическое восприятие, слоговая структура слов. Чистое произношение имеют 6 детей и у 4-х  детей звуки автоматизируются.  Положительные результаты обусловлены реализацией модели тесного взаимодействия с педагогами группы, использованием ИКТ и игровых технологий  на коррекционно-развивающих занятиях, созданием базы наглядного и информационного материала. Наибольшие трудности у детей отмечены при составлении рассказов по серии сюжетных картинок. На более высоком уровне у детей сформирован навык пересказа небольшого текста и составление рассказов с использованием предметно-графической схемы.</w:t>
      </w:r>
    </w:p>
    <w:p w:rsidR="000D7CA0" w:rsidRPr="0097241C" w:rsidRDefault="000D7CA0" w:rsidP="00483A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 xml:space="preserve">  Анализируя реализацию задач образовательной области «Познавательное развитие», отметим, что в ДОУ проводится работа по формированию у детей целостной картины мира, ознакомлению с природой. Компетентность дошкольника по социальному окружению складывается в различных видах деятельности: сезонные наблюдения, </w:t>
      </w:r>
      <w:r w:rsidRPr="0097241C">
        <w:rPr>
          <w:rFonts w:ascii="Times New Roman" w:hAnsi="Times New Roman" w:cs="Times New Roman"/>
          <w:sz w:val="24"/>
          <w:szCs w:val="24"/>
        </w:rPr>
        <w:lastRenderedPageBreak/>
        <w:t xml:space="preserve">экспериментирования, труд по уходу за растениями и т.п. В результате большинство детей имеет достаточный уровень представлений о природе, среди объектов живой природы без труда выделяют домашних и диких животных, проявляют интерес к окружающим объектам. В группах и в методическом кабинете постоянно пополняется иллюстративный материал, знакомящий детей с  окружающим миром. Педагоги используют презентации по темам недели. В результате у детей расширяется кругозор, формируется целостная картина мира. </w:t>
      </w:r>
    </w:p>
    <w:p w:rsidR="000D7CA0" w:rsidRPr="0097241C" w:rsidRDefault="000D7CA0" w:rsidP="00483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CA0" w:rsidRDefault="000D7CA0" w:rsidP="00483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 xml:space="preserve">Диагностическая таблица оценки выполнения образовательной области </w:t>
      </w:r>
    </w:p>
    <w:p w:rsidR="000D7CA0" w:rsidRDefault="000D7CA0" w:rsidP="00483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«Познавательное развитие»: формирование целостной картины мира</w:t>
      </w:r>
    </w:p>
    <w:p w:rsidR="000D7CA0" w:rsidRPr="0097241C" w:rsidRDefault="000D7CA0" w:rsidP="00483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64"/>
        <w:gridCol w:w="747"/>
        <w:gridCol w:w="747"/>
        <w:gridCol w:w="747"/>
        <w:gridCol w:w="747"/>
        <w:gridCol w:w="1339"/>
        <w:gridCol w:w="747"/>
        <w:gridCol w:w="895"/>
        <w:gridCol w:w="747"/>
        <w:gridCol w:w="747"/>
        <w:gridCol w:w="1050"/>
      </w:tblGrid>
      <w:tr w:rsidR="000D7CA0" w:rsidRPr="00483A33">
        <w:tc>
          <w:tcPr>
            <w:tcW w:w="1404" w:type="dxa"/>
          </w:tcPr>
          <w:p w:rsidR="000D7CA0" w:rsidRPr="00483A33" w:rsidRDefault="000D7CA0" w:rsidP="00016EAA">
            <w:pPr>
              <w:ind w:right="141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Уровни развития</w:t>
            </w:r>
          </w:p>
        </w:tc>
        <w:tc>
          <w:tcPr>
            <w:tcW w:w="839" w:type="dxa"/>
          </w:tcPr>
          <w:p w:rsidR="000D7CA0" w:rsidRPr="00483A33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№ 3</w:t>
            </w:r>
          </w:p>
          <w:p w:rsidR="000D7CA0" w:rsidRPr="00483A33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2    млад.</w:t>
            </w:r>
          </w:p>
        </w:tc>
        <w:tc>
          <w:tcPr>
            <w:tcW w:w="839" w:type="dxa"/>
          </w:tcPr>
          <w:p w:rsidR="000D7CA0" w:rsidRPr="00483A33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№ 5</w:t>
            </w:r>
          </w:p>
          <w:p w:rsidR="000D7CA0" w:rsidRPr="00483A33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2 млад.</w:t>
            </w:r>
          </w:p>
        </w:tc>
        <w:tc>
          <w:tcPr>
            <w:tcW w:w="835" w:type="dxa"/>
          </w:tcPr>
          <w:p w:rsidR="000D7CA0" w:rsidRPr="00483A33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№ 6</w:t>
            </w:r>
          </w:p>
          <w:p w:rsidR="000D7CA0" w:rsidRPr="00483A33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сред.</w:t>
            </w:r>
          </w:p>
        </w:tc>
        <w:tc>
          <w:tcPr>
            <w:tcW w:w="835" w:type="dxa"/>
          </w:tcPr>
          <w:p w:rsidR="000D7CA0" w:rsidRPr="00483A33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№ 10</w:t>
            </w:r>
          </w:p>
          <w:p w:rsidR="000D7CA0" w:rsidRPr="00483A33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сред.</w:t>
            </w:r>
          </w:p>
        </w:tc>
        <w:tc>
          <w:tcPr>
            <w:tcW w:w="913" w:type="dxa"/>
          </w:tcPr>
          <w:p w:rsidR="000D7CA0" w:rsidRPr="00483A33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№ 7</w:t>
            </w:r>
          </w:p>
          <w:p w:rsidR="000D7CA0" w:rsidRPr="00483A33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3A33">
              <w:rPr>
                <w:rFonts w:ascii="Times New Roman" w:hAnsi="Times New Roman" w:cs="Times New Roman"/>
              </w:rPr>
              <w:t>стар</w:t>
            </w:r>
            <w:proofErr w:type="gramStart"/>
            <w:r w:rsidRPr="00483A33">
              <w:rPr>
                <w:rFonts w:ascii="Times New Roman" w:hAnsi="Times New Roman" w:cs="Times New Roman"/>
              </w:rPr>
              <w:t>.к</w:t>
            </w:r>
            <w:proofErr w:type="gramEnd"/>
            <w:r w:rsidRPr="00483A33">
              <w:rPr>
                <w:rFonts w:ascii="Times New Roman" w:hAnsi="Times New Roman" w:cs="Times New Roman"/>
              </w:rPr>
              <w:t>оррек</w:t>
            </w:r>
            <w:proofErr w:type="spellEnd"/>
            <w:r w:rsidRPr="00483A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3" w:type="dxa"/>
          </w:tcPr>
          <w:p w:rsidR="000D7CA0" w:rsidRPr="00483A33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№ 12</w:t>
            </w:r>
          </w:p>
          <w:p w:rsidR="000D7CA0" w:rsidRPr="00483A33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стар.</w:t>
            </w:r>
          </w:p>
        </w:tc>
        <w:tc>
          <w:tcPr>
            <w:tcW w:w="913" w:type="dxa"/>
          </w:tcPr>
          <w:p w:rsidR="000D7CA0" w:rsidRPr="00483A33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 xml:space="preserve">№8 </w:t>
            </w:r>
            <w:proofErr w:type="spellStart"/>
            <w:r w:rsidRPr="00483A33">
              <w:rPr>
                <w:rFonts w:ascii="Times New Roman" w:hAnsi="Times New Roman" w:cs="Times New Roman"/>
              </w:rPr>
              <w:t>подг</w:t>
            </w:r>
            <w:proofErr w:type="spellEnd"/>
            <w:r w:rsidRPr="00483A33">
              <w:rPr>
                <w:rFonts w:ascii="Times New Roman" w:hAnsi="Times New Roman" w:cs="Times New Roman"/>
              </w:rPr>
              <w:t>.</w:t>
            </w:r>
          </w:p>
          <w:p w:rsidR="000D7CA0" w:rsidRPr="00483A33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3A33">
              <w:rPr>
                <w:rFonts w:ascii="Times New Roman" w:hAnsi="Times New Roman" w:cs="Times New Roman"/>
              </w:rPr>
              <w:t>коррек</w:t>
            </w:r>
            <w:proofErr w:type="spellEnd"/>
            <w:r w:rsidRPr="00483A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3" w:type="dxa"/>
          </w:tcPr>
          <w:p w:rsidR="000D7CA0" w:rsidRPr="00483A33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 xml:space="preserve">№ 9 </w:t>
            </w:r>
            <w:proofErr w:type="spellStart"/>
            <w:r w:rsidRPr="00483A33">
              <w:rPr>
                <w:rFonts w:ascii="Times New Roman" w:hAnsi="Times New Roman" w:cs="Times New Roman"/>
              </w:rPr>
              <w:t>подг</w:t>
            </w:r>
            <w:proofErr w:type="spellEnd"/>
            <w:r w:rsidRPr="00483A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" w:type="dxa"/>
          </w:tcPr>
          <w:p w:rsidR="000D7CA0" w:rsidRPr="00483A33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№ 11</w:t>
            </w:r>
          </w:p>
          <w:p w:rsidR="000D7CA0" w:rsidRPr="00483A33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3A33">
              <w:rPr>
                <w:rFonts w:ascii="Times New Roman" w:hAnsi="Times New Roman" w:cs="Times New Roman"/>
              </w:rPr>
              <w:t>подг</w:t>
            </w:r>
            <w:proofErr w:type="spellEnd"/>
            <w:r w:rsidRPr="00483A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2" w:type="dxa"/>
          </w:tcPr>
          <w:p w:rsidR="000D7CA0" w:rsidRPr="00483A33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% усвоения</w:t>
            </w:r>
          </w:p>
          <w:p w:rsidR="000D7CA0" w:rsidRPr="00483A33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по ДОУ</w:t>
            </w:r>
          </w:p>
        </w:tc>
      </w:tr>
      <w:tr w:rsidR="000D7CA0" w:rsidRPr="00483A33">
        <w:tc>
          <w:tcPr>
            <w:tcW w:w="1404" w:type="dxa"/>
          </w:tcPr>
          <w:p w:rsidR="000D7CA0" w:rsidRPr="00483A33" w:rsidRDefault="000D7CA0" w:rsidP="00016EAA">
            <w:pPr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839" w:type="dxa"/>
          </w:tcPr>
          <w:p w:rsidR="000D7CA0" w:rsidRPr="00483A33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9-39%</w:t>
            </w:r>
          </w:p>
        </w:tc>
        <w:tc>
          <w:tcPr>
            <w:tcW w:w="839" w:type="dxa"/>
          </w:tcPr>
          <w:p w:rsidR="000D7CA0" w:rsidRPr="00483A33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5-21%</w:t>
            </w:r>
          </w:p>
        </w:tc>
        <w:tc>
          <w:tcPr>
            <w:tcW w:w="835" w:type="dxa"/>
          </w:tcPr>
          <w:p w:rsidR="000D7CA0" w:rsidRPr="00483A33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13-56%</w:t>
            </w:r>
          </w:p>
        </w:tc>
        <w:tc>
          <w:tcPr>
            <w:tcW w:w="835" w:type="dxa"/>
          </w:tcPr>
          <w:p w:rsidR="000D7CA0" w:rsidRPr="00483A33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6-26%</w:t>
            </w:r>
          </w:p>
        </w:tc>
        <w:tc>
          <w:tcPr>
            <w:tcW w:w="913" w:type="dxa"/>
          </w:tcPr>
          <w:p w:rsidR="000D7CA0" w:rsidRPr="00483A33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2-10%</w:t>
            </w:r>
          </w:p>
        </w:tc>
        <w:tc>
          <w:tcPr>
            <w:tcW w:w="833" w:type="dxa"/>
          </w:tcPr>
          <w:p w:rsidR="000D7CA0" w:rsidRPr="00483A33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13-57%</w:t>
            </w:r>
          </w:p>
        </w:tc>
        <w:tc>
          <w:tcPr>
            <w:tcW w:w="913" w:type="dxa"/>
          </w:tcPr>
          <w:p w:rsidR="000D7CA0" w:rsidRPr="00483A33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6-31%</w:t>
            </w:r>
          </w:p>
        </w:tc>
        <w:tc>
          <w:tcPr>
            <w:tcW w:w="853" w:type="dxa"/>
          </w:tcPr>
          <w:p w:rsidR="000D7CA0" w:rsidRPr="00483A33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7-33%</w:t>
            </w:r>
          </w:p>
        </w:tc>
        <w:tc>
          <w:tcPr>
            <w:tcW w:w="836" w:type="dxa"/>
          </w:tcPr>
          <w:p w:rsidR="000D7CA0" w:rsidRPr="00483A33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6-29%</w:t>
            </w:r>
          </w:p>
        </w:tc>
        <w:tc>
          <w:tcPr>
            <w:tcW w:w="1072" w:type="dxa"/>
          </w:tcPr>
          <w:p w:rsidR="000D7CA0" w:rsidRPr="00483A33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67-</w:t>
            </w:r>
          </w:p>
          <w:p w:rsidR="000D7CA0" w:rsidRPr="00483A33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34%</w:t>
            </w:r>
          </w:p>
        </w:tc>
      </w:tr>
      <w:tr w:rsidR="000D7CA0" w:rsidRPr="00483A33">
        <w:tc>
          <w:tcPr>
            <w:tcW w:w="1404" w:type="dxa"/>
          </w:tcPr>
          <w:p w:rsidR="000D7CA0" w:rsidRPr="00483A33" w:rsidRDefault="000D7CA0" w:rsidP="00016EAA">
            <w:pPr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839" w:type="dxa"/>
          </w:tcPr>
          <w:p w:rsidR="000D7CA0" w:rsidRPr="00483A33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13-57%</w:t>
            </w:r>
          </w:p>
        </w:tc>
        <w:tc>
          <w:tcPr>
            <w:tcW w:w="839" w:type="dxa"/>
          </w:tcPr>
          <w:p w:rsidR="000D7CA0" w:rsidRPr="00483A33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17-75%</w:t>
            </w:r>
          </w:p>
        </w:tc>
        <w:tc>
          <w:tcPr>
            <w:tcW w:w="835" w:type="dxa"/>
          </w:tcPr>
          <w:p w:rsidR="000D7CA0" w:rsidRPr="00483A33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9-40%</w:t>
            </w:r>
          </w:p>
        </w:tc>
        <w:tc>
          <w:tcPr>
            <w:tcW w:w="835" w:type="dxa"/>
          </w:tcPr>
          <w:p w:rsidR="000D7CA0" w:rsidRPr="00483A33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15-1-65%</w:t>
            </w:r>
          </w:p>
        </w:tc>
        <w:tc>
          <w:tcPr>
            <w:tcW w:w="913" w:type="dxa"/>
          </w:tcPr>
          <w:p w:rsidR="000D7CA0" w:rsidRPr="00483A33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18-90%</w:t>
            </w:r>
          </w:p>
        </w:tc>
        <w:tc>
          <w:tcPr>
            <w:tcW w:w="833" w:type="dxa"/>
          </w:tcPr>
          <w:p w:rsidR="000D7CA0" w:rsidRPr="00483A33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9-39%</w:t>
            </w:r>
          </w:p>
        </w:tc>
        <w:tc>
          <w:tcPr>
            <w:tcW w:w="913" w:type="dxa"/>
          </w:tcPr>
          <w:p w:rsidR="000D7CA0" w:rsidRPr="00483A33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13-68%</w:t>
            </w:r>
          </w:p>
        </w:tc>
        <w:tc>
          <w:tcPr>
            <w:tcW w:w="853" w:type="dxa"/>
          </w:tcPr>
          <w:p w:rsidR="000D7CA0" w:rsidRPr="00483A33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14-67%</w:t>
            </w:r>
          </w:p>
        </w:tc>
        <w:tc>
          <w:tcPr>
            <w:tcW w:w="836" w:type="dxa"/>
          </w:tcPr>
          <w:p w:rsidR="000D7CA0" w:rsidRPr="00483A33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12-57%</w:t>
            </w:r>
          </w:p>
        </w:tc>
        <w:tc>
          <w:tcPr>
            <w:tcW w:w="1072" w:type="dxa"/>
          </w:tcPr>
          <w:p w:rsidR="000D7CA0" w:rsidRPr="00483A33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120-62%</w:t>
            </w:r>
          </w:p>
        </w:tc>
      </w:tr>
      <w:tr w:rsidR="000D7CA0" w:rsidRPr="00483A33">
        <w:tc>
          <w:tcPr>
            <w:tcW w:w="1404" w:type="dxa"/>
          </w:tcPr>
          <w:p w:rsidR="000D7CA0" w:rsidRPr="00483A33" w:rsidRDefault="000D7CA0" w:rsidP="00016EAA">
            <w:pPr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 xml:space="preserve">Низкий </w:t>
            </w:r>
          </w:p>
        </w:tc>
        <w:tc>
          <w:tcPr>
            <w:tcW w:w="839" w:type="dxa"/>
          </w:tcPr>
          <w:p w:rsidR="000D7CA0" w:rsidRPr="00483A33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1-4%</w:t>
            </w:r>
          </w:p>
        </w:tc>
        <w:tc>
          <w:tcPr>
            <w:tcW w:w="839" w:type="dxa"/>
          </w:tcPr>
          <w:p w:rsidR="000D7CA0" w:rsidRPr="00483A33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1-4%</w:t>
            </w:r>
          </w:p>
        </w:tc>
        <w:tc>
          <w:tcPr>
            <w:tcW w:w="835" w:type="dxa"/>
          </w:tcPr>
          <w:p w:rsidR="000D7CA0" w:rsidRPr="00483A33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1-4%</w:t>
            </w:r>
          </w:p>
        </w:tc>
        <w:tc>
          <w:tcPr>
            <w:tcW w:w="835" w:type="dxa"/>
          </w:tcPr>
          <w:p w:rsidR="000D7CA0" w:rsidRPr="00483A33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2-9%</w:t>
            </w:r>
          </w:p>
        </w:tc>
        <w:tc>
          <w:tcPr>
            <w:tcW w:w="913" w:type="dxa"/>
          </w:tcPr>
          <w:p w:rsidR="000D7CA0" w:rsidRPr="00483A33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</w:tcPr>
          <w:p w:rsidR="000D7CA0" w:rsidRPr="00483A33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1-4%</w:t>
            </w:r>
          </w:p>
        </w:tc>
        <w:tc>
          <w:tcPr>
            <w:tcW w:w="913" w:type="dxa"/>
          </w:tcPr>
          <w:p w:rsidR="000D7CA0" w:rsidRPr="00483A33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</w:tcPr>
          <w:p w:rsidR="000D7CA0" w:rsidRPr="00483A33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</w:tcPr>
          <w:p w:rsidR="000D7CA0" w:rsidRPr="00483A33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3-14%</w:t>
            </w:r>
          </w:p>
        </w:tc>
        <w:tc>
          <w:tcPr>
            <w:tcW w:w="1072" w:type="dxa"/>
          </w:tcPr>
          <w:p w:rsidR="000D7CA0" w:rsidRPr="00483A33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9 - 4%</w:t>
            </w:r>
          </w:p>
        </w:tc>
      </w:tr>
      <w:tr w:rsidR="000D7CA0" w:rsidRPr="00483A33">
        <w:tc>
          <w:tcPr>
            <w:tcW w:w="1404" w:type="dxa"/>
          </w:tcPr>
          <w:p w:rsidR="000D7CA0" w:rsidRPr="00483A33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% усвоения в разрезе группы</w:t>
            </w:r>
          </w:p>
        </w:tc>
        <w:tc>
          <w:tcPr>
            <w:tcW w:w="839" w:type="dxa"/>
          </w:tcPr>
          <w:p w:rsidR="000D7CA0" w:rsidRPr="00483A33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39" w:type="dxa"/>
          </w:tcPr>
          <w:p w:rsidR="000D7CA0" w:rsidRPr="00483A33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35" w:type="dxa"/>
          </w:tcPr>
          <w:p w:rsidR="000D7CA0" w:rsidRPr="00483A33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35" w:type="dxa"/>
          </w:tcPr>
          <w:p w:rsidR="000D7CA0" w:rsidRPr="00483A33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13" w:type="dxa"/>
          </w:tcPr>
          <w:p w:rsidR="000D7CA0" w:rsidRPr="00483A33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3" w:type="dxa"/>
          </w:tcPr>
          <w:p w:rsidR="000D7CA0" w:rsidRPr="00483A33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13" w:type="dxa"/>
          </w:tcPr>
          <w:p w:rsidR="000D7CA0" w:rsidRPr="00483A33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3" w:type="dxa"/>
          </w:tcPr>
          <w:p w:rsidR="000D7CA0" w:rsidRPr="00483A33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6" w:type="dxa"/>
          </w:tcPr>
          <w:p w:rsidR="000D7CA0" w:rsidRPr="00483A33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72" w:type="dxa"/>
          </w:tcPr>
          <w:p w:rsidR="000D7CA0" w:rsidRPr="00483A33" w:rsidRDefault="000D7CA0" w:rsidP="00016EAA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97 %</w:t>
            </w:r>
          </w:p>
        </w:tc>
      </w:tr>
    </w:tbl>
    <w:p w:rsidR="000D7CA0" w:rsidRPr="0097241C" w:rsidRDefault="000D7CA0" w:rsidP="00483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CA0" w:rsidRPr="0097241C" w:rsidRDefault="000D7CA0" w:rsidP="00483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 xml:space="preserve">По итогам диагностики данный раздел программы усвоен детьми на 97 %. Более 34% детей имеют высокий уровень познавательного развития. Согласно данным таблицы наиболее высокие результаты по формированию целостной картины мира в средних группах № 6 (воспитатели </w:t>
      </w:r>
      <w:proofErr w:type="spellStart"/>
      <w:r w:rsidRPr="0097241C"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 w:rsidRPr="0097241C">
        <w:rPr>
          <w:rFonts w:ascii="Times New Roman" w:hAnsi="Times New Roman" w:cs="Times New Roman"/>
          <w:sz w:val="24"/>
          <w:szCs w:val="24"/>
        </w:rPr>
        <w:t xml:space="preserve"> П.М., </w:t>
      </w:r>
      <w:proofErr w:type="spellStart"/>
      <w:r w:rsidRPr="0097241C">
        <w:rPr>
          <w:rFonts w:ascii="Times New Roman" w:hAnsi="Times New Roman" w:cs="Times New Roman"/>
          <w:sz w:val="24"/>
          <w:szCs w:val="24"/>
        </w:rPr>
        <w:t>Рудица</w:t>
      </w:r>
      <w:proofErr w:type="spellEnd"/>
      <w:r w:rsidRPr="0097241C">
        <w:rPr>
          <w:rFonts w:ascii="Times New Roman" w:hAnsi="Times New Roman" w:cs="Times New Roman"/>
          <w:sz w:val="24"/>
          <w:szCs w:val="24"/>
        </w:rPr>
        <w:t xml:space="preserve"> С.К.) и в старшей группе № 12 (воспитатели </w:t>
      </w:r>
      <w:proofErr w:type="spellStart"/>
      <w:r w:rsidRPr="0097241C">
        <w:rPr>
          <w:rFonts w:ascii="Times New Roman" w:hAnsi="Times New Roman" w:cs="Times New Roman"/>
          <w:sz w:val="24"/>
          <w:szCs w:val="24"/>
        </w:rPr>
        <w:t>Кузакова</w:t>
      </w:r>
      <w:proofErr w:type="spellEnd"/>
      <w:r w:rsidRPr="0097241C">
        <w:rPr>
          <w:rFonts w:ascii="Times New Roman" w:hAnsi="Times New Roman" w:cs="Times New Roman"/>
          <w:sz w:val="24"/>
          <w:szCs w:val="24"/>
        </w:rPr>
        <w:t xml:space="preserve"> Н.Д., Сидоренко У.В.).</w:t>
      </w:r>
    </w:p>
    <w:p w:rsidR="000D7CA0" w:rsidRPr="0097241C" w:rsidRDefault="000D7CA0" w:rsidP="00483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Социально-коммуникативное развитие детей  относится к числу важнейших проблем педагогики. Его актуальность возрастает в современных условиях в связи с особенностями социального окружения ребёнка, в котором часто наблюдаются дефицит воспитанности, доброты, доброжелательности, речевой культуры во взаимоотношениях людей.</w:t>
      </w:r>
    </w:p>
    <w:p w:rsidR="000D7CA0" w:rsidRDefault="000D7CA0" w:rsidP="00016EAA">
      <w:pPr>
        <w:ind w:right="14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D7CA0" w:rsidRDefault="000D7CA0" w:rsidP="00016EAA">
      <w:pPr>
        <w:ind w:right="14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D7CA0" w:rsidRDefault="000D7CA0" w:rsidP="00483A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D7CA0" w:rsidRDefault="000D7CA0" w:rsidP="00483A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D7CA0" w:rsidRDefault="000D7CA0" w:rsidP="00483A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D7CA0" w:rsidRDefault="000D7CA0" w:rsidP="00483A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lastRenderedPageBreak/>
        <w:t xml:space="preserve">Диагностическая таблица оценки выполнения образовательной области </w:t>
      </w:r>
    </w:p>
    <w:p w:rsidR="000D7CA0" w:rsidRDefault="000D7CA0" w:rsidP="00483A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«Социально-коммуникативное развитие»</w:t>
      </w:r>
    </w:p>
    <w:p w:rsidR="000D7CA0" w:rsidRPr="0097241C" w:rsidRDefault="000D7CA0" w:rsidP="00483A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64"/>
        <w:gridCol w:w="747"/>
        <w:gridCol w:w="747"/>
        <w:gridCol w:w="747"/>
        <w:gridCol w:w="747"/>
        <w:gridCol w:w="1339"/>
        <w:gridCol w:w="747"/>
        <w:gridCol w:w="895"/>
        <w:gridCol w:w="747"/>
        <w:gridCol w:w="747"/>
        <w:gridCol w:w="1050"/>
      </w:tblGrid>
      <w:tr w:rsidR="000D7CA0" w:rsidRPr="00483A33">
        <w:tc>
          <w:tcPr>
            <w:tcW w:w="1425" w:type="dxa"/>
          </w:tcPr>
          <w:p w:rsidR="000D7CA0" w:rsidRPr="00483A33" w:rsidRDefault="000D7CA0" w:rsidP="00016EAA">
            <w:pPr>
              <w:ind w:right="141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Уровни развития</w:t>
            </w:r>
          </w:p>
        </w:tc>
        <w:tc>
          <w:tcPr>
            <w:tcW w:w="839" w:type="dxa"/>
          </w:tcPr>
          <w:p w:rsidR="000D7CA0" w:rsidRPr="00483A33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№ 3</w:t>
            </w:r>
          </w:p>
          <w:p w:rsidR="000D7CA0" w:rsidRPr="00483A33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2    млад.</w:t>
            </w:r>
          </w:p>
        </w:tc>
        <w:tc>
          <w:tcPr>
            <w:tcW w:w="839" w:type="dxa"/>
          </w:tcPr>
          <w:p w:rsidR="000D7CA0" w:rsidRPr="00483A33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№ 5</w:t>
            </w:r>
          </w:p>
          <w:p w:rsidR="000D7CA0" w:rsidRPr="00483A33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2 млад.</w:t>
            </w:r>
          </w:p>
        </w:tc>
        <w:tc>
          <w:tcPr>
            <w:tcW w:w="830" w:type="dxa"/>
          </w:tcPr>
          <w:p w:rsidR="000D7CA0" w:rsidRPr="00483A33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№ 6</w:t>
            </w:r>
          </w:p>
          <w:p w:rsidR="000D7CA0" w:rsidRPr="00483A33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сред.</w:t>
            </w:r>
          </w:p>
        </w:tc>
        <w:tc>
          <w:tcPr>
            <w:tcW w:w="830" w:type="dxa"/>
          </w:tcPr>
          <w:p w:rsidR="000D7CA0" w:rsidRPr="00483A33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№ 10</w:t>
            </w:r>
          </w:p>
          <w:p w:rsidR="000D7CA0" w:rsidRPr="00483A33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сред.</w:t>
            </w:r>
          </w:p>
        </w:tc>
        <w:tc>
          <w:tcPr>
            <w:tcW w:w="913" w:type="dxa"/>
          </w:tcPr>
          <w:p w:rsidR="000D7CA0" w:rsidRPr="00483A33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№ 7</w:t>
            </w:r>
          </w:p>
          <w:p w:rsidR="000D7CA0" w:rsidRPr="00483A33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3A33">
              <w:rPr>
                <w:rFonts w:ascii="Times New Roman" w:hAnsi="Times New Roman" w:cs="Times New Roman"/>
              </w:rPr>
              <w:t>стар</w:t>
            </w:r>
            <w:proofErr w:type="gramStart"/>
            <w:r w:rsidRPr="00483A33">
              <w:rPr>
                <w:rFonts w:ascii="Times New Roman" w:hAnsi="Times New Roman" w:cs="Times New Roman"/>
              </w:rPr>
              <w:t>.к</w:t>
            </w:r>
            <w:proofErr w:type="gramEnd"/>
            <w:r w:rsidRPr="00483A33">
              <w:rPr>
                <w:rFonts w:ascii="Times New Roman" w:hAnsi="Times New Roman" w:cs="Times New Roman"/>
              </w:rPr>
              <w:t>оррек</w:t>
            </w:r>
            <w:proofErr w:type="spellEnd"/>
            <w:r w:rsidRPr="00483A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6" w:type="dxa"/>
          </w:tcPr>
          <w:p w:rsidR="000D7CA0" w:rsidRPr="00483A33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№ 12</w:t>
            </w:r>
          </w:p>
          <w:p w:rsidR="000D7CA0" w:rsidRPr="00483A33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 xml:space="preserve">стар. </w:t>
            </w:r>
          </w:p>
        </w:tc>
        <w:tc>
          <w:tcPr>
            <w:tcW w:w="913" w:type="dxa"/>
          </w:tcPr>
          <w:p w:rsidR="000D7CA0" w:rsidRPr="00483A33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 xml:space="preserve">№8 </w:t>
            </w:r>
            <w:proofErr w:type="spellStart"/>
            <w:r w:rsidRPr="00483A33">
              <w:rPr>
                <w:rFonts w:ascii="Times New Roman" w:hAnsi="Times New Roman" w:cs="Times New Roman"/>
              </w:rPr>
              <w:t>подг</w:t>
            </w:r>
            <w:proofErr w:type="spellEnd"/>
            <w:r w:rsidRPr="00483A33">
              <w:rPr>
                <w:rFonts w:ascii="Times New Roman" w:hAnsi="Times New Roman" w:cs="Times New Roman"/>
              </w:rPr>
              <w:t>.</w:t>
            </w:r>
          </w:p>
          <w:p w:rsidR="000D7CA0" w:rsidRPr="00483A33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3A33">
              <w:rPr>
                <w:rFonts w:ascii="Times New Roman" w:hAnsi="Times New Roman" w:cs="Times New Roman"/>
              </w:rPr>
              <w:t>коррек</w:t>
            </w:r>
            <w:proofErr w:type="spellEnd"/>
            <w:r w:rsidRPr="00483A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2" w:type="dxa"/>
          </w:tcPr>
          <w:p w:rsidR="000D7CA0" w:rsidRPr="00483A33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 xml:space="preserve">№ 9 </w:t>
            </w:r>
            <w:proofErr w:type="spellStart"/>
            <w:r w:rsidRPr="00483A33">
              <w:rPr>
                <w:rFonts w:ascii="Times New Roman" w:hAnsi="Times New Roman" w:cs="Times New Roman"/>
              </w:rPr>
              <w:t>подг</w:t>
            </w:r>
            <w:proofErr w:type="spellEnd"/>
            <w:r w:rsidRPr="00483A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3" w:type="dxa"/>
          </w:tcPr>
          <w:p w:rsidR="000D7CA0" w:rsidRPr="00483A33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№ 11</w:t>
            </w:r>
          </w:p>
          <w:p w:rsidR="000D7CA0" w:rsidRPr="00483A33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3A33">
              <w:rPr>
                <w:rFonts w:ascii="Times New Roman" w:hAnsi="Times New Roman" w:cs="Times New Roman"/>
              </w:rPr>
              <w:t>подг</w:t>
            </w:r>
            <w:proofErr w:type="spellEnd"/>
            <w:r w:rsidRPr="00483A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2" w:type="dxa"/>
          </w:tcPr>
          <w:p w:rsidR="000D7CA0" w:rsidRPr="00483A33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% усвоения</w:t>
            </w:r>
          </w:p>
          <w:p w:rsidR="000D7CA0" w:rsidRPr="00483A33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по ДОУ</w:t>
            </w:r>
          </w:p>
        </w:tc>
      </w:tr>
      <w:tr w:rsidR="000D7CA0" w:rsidRPr="00483A33">
        <w:tc>
          <w:tcPr>
            <w:tcW w:w="1425" w:type="dxa"/>
          </w:tcPr>
          <w:p w:rsidR="000D7CA0" w:rsidRPr="00483A33" w:rsidRDefault="000D7CA0" w:rsidP="00016EAA">
            <w:pPr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839" w:type="dxa"/>
          </w:tcPr>
          <w:p w:rsidR="000D7CA0" w:rsidRPr="00483A33" w:rsidRDefault="000D7CA0" w:rsidP="00016EAA">
            <w:pPr>
              <w:ind w:right="141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7-30%</w:t>
            </w:r>
          </w:p>
        </w:tc>
        <w:tc>
          <w:tcPr>
            <w:tcW w:w="839" w:type="dxa"/>
          </w:tcPr>
          <w:p w:rsidR="000D7CA0" w:rsidRPr="00483A33" w:rsidRDefault="000D7CA0" w:rsidP="00016EAA">
            <w:pPr>
              <w:ind w:right="141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6-26%</w:t>
            </w:r>
          </w:p>
        </w:tc>
        <w:tc>
          <w:tcPr>
            <w:tcW w:w="830" w:type="dxa"/>
          </w:tcPr>
          <w:p w:rsidR="000D7CA0" w:rsidRPr="00483A33" w:rsidRDefault="000D7CA0" w:rsidP="00016EAA">
            <w:pPr>
              <w:ind w:right="141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10-43%</w:t>
            </w:r>
          </w:p>
        </w:tc>
        <w:tc>
          <w:tcPr>
            <w:tcW w:w="830" w:type="dxa"/>
          </w:tcPr>
          <w:p w:rsidR="000D7CA0" w:rsidRPr="00483A33" w:rsidRDefault="000D7CA0" w:rsidP="00016EAA">
            <w:pPr>
              <w:ind w:right="141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4-17%</w:t>
            </w:r>
          </w:p>
        </w:tc>
        <w:tc>
          <w:tcPr>
            <w:tcW w:w="913" w:type="dxa"/>
          </w:tcPr>
          <w:p w:rsidR="000D7CA0" w:rsidRPr="00483A33" w:rsidRDefault="000D7CA0" w:rsidP="00016EAA">
            <w:pPr>
              <w:ind w:right="141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5-25%</w:t>
            </w:r>
          </w:p>
        </w:tc>
        <w:tc>
          <w:tcPr>
            <w:tcW w:w="826" w:type="dxa"/>
          </w:tcPr>
          <w:p w:rsidR="000D7CA0" w:rsidRPr="00483A33" w:rsidRDefault="000D7CA0" w:rsidP="00016EAA">
            <w:pPr>
              <w:ind w:right="141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17-74%</w:t>
            </w:r>
          </w:p>
        </w:tc>
        <w:tc>
          <w:tcPr>
            <w:tcW w:w="913" w:type="dxa"/>
          </w:tcPr>
          <w:p w:rsidR="000D7CA0" w:rsidRPr="00483A33" w:rsidRDefault="000D7CA0" w:rsidP="00016EAA">
            <w:pPr>
              <w:ind w:right="141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8-42%</w:t>
            </w:r>
          </w:p>
        </w:tc>
        <w:tc>
          <w:tcPr>
            <w:tcW w:w="852" w:type="dxa"/>
          </w:tcPr>
          <w:p w:rsidR="000D7CA0" w:rsidRPr="00483A33" w:rsidRDefault="000D7CA0" w:rsidP="00016EAA">
            <w:pPr>
              <w:ind w:right="141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8-39%</w:t>
            </w:r>
          </w:p>
        </w:tc>
        <w:tc>
          <w:tcPr>
            <w:tcW w:w="833" w:type="dxa"/>
          </w:tcPr>
          <w:p w:rsidR="000D7CA0" w:rsidRPr="00483A33" w:rsidRDefault="000D7CA0" w:rsidP="00016EAA">
            <w:pPr>
              <w:ind w:right="141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6-29%</w:t>
            </w:r>
          </w:p>
        </w:tc>
        <w:tc>
          <w:tcPr>
            <w:tcW w:w="1072" w:type="dxa"/>
          </w:tcPr>
          <w:p w:rsidR="000D7CA0" w:rsidRPr="00483A33" w:rsidRDefault="000D7CA0" w:rsidP="00016EAA">
            <w:pPr>
              <w:ind w:right="141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71-37%</w:t>
            </w:r>
          </w:p>
        </w:tc>
      </w:tr>
      <w:tr w:rsidR="000D7CA0" w:rsidRPr="00483A33">
        <w:tc>
          <w:tcPr>
            <w:tcW w:w="1425" w:type="dxa"/>
          </w:tcPr>
          <w:p w:rsidR="000D7CA0" w:rsidRPr="00483A33" w:rsidRDefault="000D7CA0" w:rsidP="00016EAA">
            <w:pPr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839" w:type="dxa"/>
          </w:tcPr>
          <w:p w:rsidR="000D7CA0" w:rsidRPr="00483A33" w:rsidRDefault="000D7CA0" w:rsidP="00016EAA">
            <w:pPr>
              <w:ind w:right="141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14-61%</w:t>
            </w:r>
          </w:p>
        </w:tc>
        <w:tc>
          <w:tcPr>
            <w:tcW w:w="839" w:type="dxa"/>
          </w:tcPr>
          <w:p w:rsidR="000D7CA0" w:rsidRPr="00483A33" w:rsidRDefault="000D7CA0" w:rsidP="00016EAA">
            <w:pPr>
              <w:ind w:right="141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16-70</w:t>
            </w:r>
          </w:p>
        </w:tc>
        <w:tc>
          <w:tcPr>
            <w:tcW w:w="830" w:type="dxa"/>
          </w:tcPr>
          <w:p w:rsidR="000D7CA0" w:rsidRPr="00483A33" w:rsidRDefault="000D7CA0" w:rsidP="00016EAA">
            <w:pPr>
              <w:ind w:right="141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12-53%</w:t>
            </w:r>
          </w:p>
        </w:tc>
        <w:tc>
          <w:tcPr>
            <w:tcW w:w="830" w:type="dxa"/>
          </w:tcPr>
          <w:p w:rsidR="000D7CA0" w:rsidRPr="00483A33" w:rsidRDefault="000D7CA0" w:rsidP="00016EAA">
            <w:pPr>
              <w:ind w:right="141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14-61%</w:t>
            </w:r>
          </w:p>
        </w:tc>
        <w:tc>
          <w:tcPr>
            <w:tcW w:w="913" w:type="dxa"/>
          </w:tcPr>
          <w:p w:rsidR="000D7CA0" w:rsidRPr="00483A33" w:rsidRDefault="000D7CA0" w:rsidP="00016EAA">
            <w:pPr>
              <w:ind w:right="141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15-75%</w:t>
            </w:r>
          </w:p>
        </w:tc>
        <w:tc>
          <w:tcPr>
            <w:tcW w:w="826" w:type="dxa"/>
          </w:tcPr>
          <w:p w:rsidR="000D7CA0" w:rsidRPr="00483A33" w:rsidRDefault="000D7CA0" w:rsidP="00016EAA">
            <w:pPr>
              <w:ind w:right="141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5-22%</w:t>
            </w:r>
          </w:p>
        </w:tc>
        <w:tc>
          <w:tcPr>
            <w:tcW w:w="913" w:type="dxa"/>
          </w:tcPr>
          <w:p w:rsidR="000D7CA0" w:rsidRPr="00483A33" w:rsidRDefault="000D7CA0" w:rsidP="00016EAA">
            <w:pPr>
              <w:ind w:right="141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11-58%</w:t>
            </w:r>
          </w:p>
        </w:tc>
        <w:tc>
          <w:tcPr>
            <w:tcW w:w="852" w:type="dxa"/>
          </w:tcPr>
          <w:p w:rsidR="000D7CA0" w:rsidRPr="00483A33" w:rsidRDefault="000D7CA0" w:rsidP="00016EAA">
            <w:pPr>
              <w:ind w:right="141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13-61%</w:t>
            </w:r>
          </w:p>
        </w:tc>
        <w:tc>
          <w:tcPr>
            <w:tcW w:w="833" w:type="dxa"/>
          </w:tcPr>
          <w:p w:rsidR="000D7CA0" w:rsidRPr="00483A33" w:rsidRDefault="000D7CA0" w:rsidP="00016EAA">
            <w:pPr>
              <w:ind w:right="141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12-57%</w:t>
            </w:r>
          </w:p>
        </w:tc>
        <w:tc>
          <w:tcPr>
            <w:tcW w:w="1072" w:type="dxa"/>
          </w:tcPr>
          <w:p w:rsidR="000D7CA0" w:rsidRPr="00483A33" w:rsidRDefault="000D7CA0" w:rsidP="00016EAA">
            <w:pPr>
              <w:ind w:right="141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112-57%</w:t>
            </w:r>
          </w:p>
        </w:tc>
      </w:tr>
      <w:tr w:rsidR="000D7CA0" w:rsidRPr="00483A33">
        <w:tc>
          <w:tcPr>
            <w:tcW w:w="1425" w:type="dxa"/>
          </w:tcPr>
          <w:p w:rsidR="000D7CA0" w:rsidRPr="00483A33" w:rsidRDefault="000D7CA0" w:rsidP="00016EAA">
            <w:pPr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 xml:space="preserve">Низкий </w:t>
            </w:r>
          </w:p>
        </w:tc>
        <w:tc>
          <w:tcPr>
            <w:tcW w:w="839" w:type="dxa"/>
          </w:tcPr>
          <w:p w:rsidR="000D7CA0" w:rsidRPr="00483A33" w:rsidRDefault="000D7CA0" w:rsidP="00016EAA">
            <w:pPr>
              <w:ind w:right="141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2-9%</w:t>
            </w:r>
          </w:p>
        </w:tc>
        <w:tc>
          <w:tcPr>
            <w:tcW w:w="839" w:type="dxa"/>
          </w:tcPr>
          <w:p w:rsidR="000D7CA0" w:rsidRPr="00483A33" w:rsidRDefault="000D7CA0" w:rsidP="00016EAA">
            <w:pPr>
              <w:ind w:right="141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1-4%</w:t>
            </w:r>
          </w:p>
        </w:tc>
        <w:tc>
          <w:tcPr>
            <w:tcW w:w="830" w:type="dxa"/>
          </w:tcPr>
          <w:p w:rsidR="000D7CA0" w:rsidRPr="00483A33" w:rsidRDefault="000D7CA0" w:rsidP="00016EAA">
            <w:pPr>
              <w:ind w:right="141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1-4%</w:t>
            </w:r>
          </w:p>
        </w:tc>
        <w:tc>
          <w:tcPr>
            <w:tcW w:w="830" w:type="dxa"/>
          </w:tcPr>
          <w:p w:rsidR="000D7CA0" w:rsidRPr="00483A33" w:rsidRDefault="000D7CA0" w:rsidP="00016EAA">
            <w:pPr>
              <w:ind w:right="141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5-22%</w:t>
            </w:r>
          </w:p>
        </w:tc>
        <w:tc>
          <w:tcPr>
            <w:tcW w:w="913" w:type="dxa"/>
          </w:tcPr>
          <w:p w:rsidR="000D7CA0" w:rsidRPr="00483A33" w:rsidRDefault="000D7CA0" w:rsidP="00016EAA">
            <w:pPr>
              <w:ind w:right="141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</w:tcPr>
          <w:p w:rsidR="000D7CA0" w:rsidRPr="00483A33" w:rsidRDefault="000D7CA0" w:rsidP="00016EAA">
            <w:pPr>
              <w:ind w:right="141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1-4%</w:t>
            </w:r>
          </w:p>
        </w:tc>
        <w:tc>
          <w:tcPr>
            <w:tcW w:w="913" w:type="dxa"/>
          </w:tcPr>
          <w:p w:rsidR="000D7CA0" w:rsidRPr="00483A33" w:rsidRDefault="000D7CA0" w:rsidP="00016EAA">
            <w:pPr>
              <w:ind w:right="141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0D7CA0" w:rsidRPr="00483A33" w:rsidRDefault="000D7CA0" w:rsidP="00016EAA">
            <w:pPr>
              <w:ind w:right="141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</w:tcPr>
          <w:p w:rsidR="000D7CA0" w:rsidRPr="00483A33" w:rsidRDefault="000D7CA0" w:rsidP="00016EAA">
            <w:pPr>
              <w:ind w:right="141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3-14%</w:t>
            </w:r>
          </w:p>
        </w:tc>
        <w:tc>
          <w:tcPr>
            <w:tcW w:w="1072" w:type="dxa"/>
          </w:tcPr>
          <w:p w:rsidR="000D7CA0" w:rsidRPr="00483A33" w:rsidRDefault="000D7CA0" w:rsidP="00016EAA">
            <w:pPr>
              <w:ind w:right="141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13-6%</w:t>
            </w:r>
          </w:p>
        </w:tc>
      </w:tr>
      <w:tr w:rsidR="000D7CA0" w:rsidRPr="00483A33">
        <w:tc>
          <w:tcPr>
            <w:tcW w:w="1425" w:type="dxa"/>
          </w:tcPr>
          <w:p w:rsidR="000D7CA0" w:rsidRPr="00483A33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% усвоения в разрезе группы</w:t>
            </w:r>
          </w:p>
        </w:tc>
        <w:tc>
          <w:tcPr>
            <w:tcW w:w="839" w:type="dxa"/>
          </w:tcPr>
          <w:p w:rsidR="000D7CA0" w:rsidRPr="00483A33" w:rsidRDefault="000D7CA0" w:rsidP="00016EAA">
            <w:pPr>
              <w:ind w:right="141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39" w:type="dxa"/>
          </w:tcPr>
          <w:p w:rsidR="000D7CA0" w:rsidRPr="00483A33" w:rsidRDefault="000D7CA0" w:rsidP="00016EAA">
            <w:pPr>
              <w:ind w:right="141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30" w:type="dxa"/>
          </w:tcPr>
          <w:p w:rsidR="000D7CA0" w:rsidRPr="00483A33" w:rsidRDefault="000D7CA0" w:rsidP="00016EAA">
            <w:pPr>
              <w:ind w:right="141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30" w:type="dxa"/>
          </w:tcPr>
          <w:p w:rsidR="000D7CA0" w:rsidRPr="00483A33" w:rsidRDefault="000D7CA0" w:rsidP="00016EAA">
            <w:pPr>
              <w:ind w:right="141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13" w:type="dxa"/>
          </w:tcPr>
          <w:p w:rsidR="000D7CA0" w:rsidRPr="00483A33" w:rsidRDefault="000D7CA0" w:rsidP="00016EAA">
            <w:pPr>
              <w:ind w:right="141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6" w:type="dxa"/>
          </w:tcPr>
          <w:p w:rsidR="000D7CA0" w:rsidRPr="00483A33" w:rsidRDefault="000D7CA0" w:rsidP="00016EAA">
            <w:pPr>
              <w:ind w:right="141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13" w:type="dxa"/>
          </w:tcPr>
          <w:p w:rsidR="000D7CA0" w:rsidRPr="00483A33" w:rsidRDefault="000D7CA0" w:rsidP="00016EAA">
            <w:pPr>
              <w:ind w:right="141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2" w:type="dxa"/>
          </w:tcPr>
          <w:p w:rsidR="000D7CA0" w:rsidRPr="00483A33" w:rsidRDefault="000D7CA0" w:rsidP="00016EAA">
            <w:pPr>
              <w:ind w:right="141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3" w:type="dxa"/>
          </w:tcPr>
          <w:p w:rsidR="000D7CA0" w:rsidRPr="00483A33" w:rsidRDefault="000D7CA0" w:rsidP="00016EAA">
            <w:pPr>
              <w:ind w:right="141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72" w:type="dxa"/>
          </w:tcPr>
          <w:p w:rsidR="000D7CA0" w:rsidRPr="00483A33" w:rsidRDefault="000D7CA0" w:rsidP="00016EAA">
            <w:pPr>
              <w:ind w:right="141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94 %</w:t>
            </w:r>
          </w:p>
        </w:tc>
      </w:tr>
    </w:tbl>
    <w:p w:rsidR="000D7CA0" w:rsidRPr="0097241C" w:rsidRDefault="000D7CA0" w:rsidP="00483A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 xml:space="preserve">По данным диагностики образовательная область «Социально-коммуникативное развитие» освоена детьми на 94%. Вместе с тем,  была отмечена неблагоприятная тенденция </w:t>
      </w:r>
      <w:r w:rsidRPr="0097241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обеднения и ограничения общения детей. У 25% детей наблюдается беспомощность в отношениях со сверстниками, неспособность разрешать простейшие конфликты. </w:t>
      </w:r>
      <w:proofErr w:type="gramStart"/>
      <w:r w:rsidRPr="0097241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Если учесть, что именно в дошкольном возрасте,  развиваются коммуникативные навыки, строятся межличностные отношения ребенка со сверстниками и взрослыми, то данная проблема является актуальной для нашего дошкольного учреждения и играет важную роль,  как средство развития личности ребенка, </w:t>
      </w:r>
      <w:r w:rsidRPr="0097241C">
        <w:rPr>
          <w:rFonts w:ascii="Times New Roman" w:hAnsi="Times New Roman" w:cs="Times New Roman"/>
          <w:color w:val="000000"/>
          <w:sz w:val="24"/>
          <w:szCs w:val="24"/>
        </w:rPr>
        <w:t xml:space="preserve">поскольку сформированные навыки коммуникативной деятельности ребенка дошкольного возраста обеспечат его успешную адаптацию в среде сверстников, позволят совершенствовать коммуникативную компетентность в процессе учебной деятельности </w:t>
      </w:r>
      <w:proofErr w:type="spellStart"/>
      <w:r w:rsidRPr="0097241C">
        <w:rPr>
          <w:rFonts w:ascii="Times New Roman" w:hAnsi="Times New Roman" w:cs="Times New Roman"/>
          <w:color w:val="000000"/>
          <w:sz w:val="24"/>
          <w:szCs w:val="24"/>
        </w:rPr>
        <w:t>припереходе</w:t>
      </w:r>
      <w:proofErr w:type="spellEnd"/>
      <w:proofErr w:type="gramEnd"/>
      <w:r w:rsidRPr="0097241C">
        <w:rPr>
          <w:rFonts w:ascii="Times New Roman" w:hAnsi="Times New Roman" w:cs="Times New Roman"/>
          <w:color w:val="000000"/>
          <w:sz w:val="24"/>
          <w:szCs w:val="24"/>
        </w:rPr>
        <w:t xml:space="preserve"> к новой ступени образования. Поэтому перед педагогическим коллективом необходимо поставить задачу формирования у детей социально-коммуникативных навыков. Учитывая то обстоятельство, что ведущей деятельностью ребенка-дошкольника является игра, одним из средств социально-коммуникативного развития могла бы стать игровая деятельность, а также игра-драматизация, театрализованная деятельность детей. </w:t>
      </w:r>
    </w:p>
    <w:p w:rsidR="000D7CA0" w:rsidRDefault="000D7CA0" w:rsidP="00483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CA0" w:rsidRPr="0097241C" w:rsidRDefault="000D7CA0" w:rsidP="00483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Диагностическая таблица оценки выполнения образовательной области «Художественно-эстетическое развитие»: музыка</w:t>
      </w:r>
    </w:p>
    <w:p w:rsidR="000D7CA0" w:rsidRPr="0097241C" w:rsidRDefault="000D7CA0" w:rsidP="00483A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62"/>
        <w:gridCol w:w="759"/>
        <w:gridCol w:w="759"/>
        <w:gridCol w:w="726"/>
        <w:gridCol w:w="726"/>
        <w:gridCol w:w="1369"/>
        <w:gridCol w:w="714"/>
        <w:gridCol w:w="913"/>
        <w:gridCol w:w="741"/>
        <w:gridCol w:w="736"/>
        <w:gridCol w:w="1072"/>
      </w:tblGrid>
      <w:tr w:rsidR="000D7CA0" w:rsidRPr="00483A33">
        <w:tc>
          <w:tcPr>
            <w:tcW w:w="1443" w:type="dxa"/>
          </w:tcPr>
          <w:p w:rsidR="000D7CA0" w:rsidRPr="00483A33" w:rsidRDefault="000D7CA0" w:rsidP="00483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Уровни развития</w:t>
            </w:r>
          </w:p>
        </w:tc>
        <w:tc>
          <w:tcPr>
            <w:tcW w:w="851" w:type="dxa"/>
          </w:tcPr>
          <w:p w:rsidR="000D7CA0" w:rsidRPr="00483A33" w:rsidRDefault="000D7CA0" w:rsidP="0048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№ 3</w:t>
            </w:r>
          </w:p>
          <w:p w:rsidR="000D7CA0" w:rsidRPr="00483A33" w:rsidRDefault="000D7CA0" w:rsidP="0048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2    млад.</w:t>
            </w:r>
          </w:p>
        </w:tc>
        <w:tc>
          <w:tcPr>
            <w:tcW w:w="851" w:type="dxa"/>
          </w:tcPr>
          <w:p w:rsidR="000D7CA0" w:rsidRPr="00483A33" w:rsidRDefault="000D7CA0" w:rsidP="0048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№ 5</w:t>
            </w:r>
          </w:p>
          <w:p w:rsidR="000D7CA0" w:rsidRPr="00483A33" w:rsidRDefault="000D7CA0" w:rsidP="0048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2 млад.</w:t>
            </w:r>
          </w:p>
        </w:tc>
        <w:tc>
          <w:tcPr>
            <w:tcW w:w="845" w:type="dxa"/>
          </w:tcPr>
          <w:p w:rsidR="000D7CA0" w:rsidRPr="00483A33" w:rsidRDefault="000D7CA0" w:rsidP="0048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№ 6</w:t>
            </w:r>
          </w:p>
          <w:p w:rsidR="000D7CA0" w:rsidRPr="00483A33" w:rsidRDefault="000D7CA0" w:rsidP="0048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сред.</w:t>
            </w:r>
          </w:p>
        </w:tc>
        <w:tc>
          <w:tcPr>
            <w:tcW w:w="845" w:type="dxa"/>
          </w:tcPr>
          <w:p w:rsidR="000D7CA0" w:rsidRPr="00483A33" w:rsidRDefault="000D7CA0" w:rsidP="0048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№ 10</w:t>
            </w:r>
          </w:p>
          <w:p w:rsidR="000D7CA0" w:rsidRPr="00483A33" w:rsidRDefault="000D7CA0" w:rsidP="0048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сред.</w:t>
            </w:r>
          </w:p>
        </w:tc>
        <w:tc>
          <w:tcPr>
            <w:tcW w:w="845" w:type="dxa"/>
          </w:tcPr>
          <w:p w:rsidR="000D7CA0" w:rsidRPr="00483A33" w:rsidRDefault="000D7CA0" w:rsidP="0048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№ 7</w:t>
            </w:r>
          </w:p>
          <w:p w:rsidR="000D7CA0" w:rsidRPr="00483A33" w:rsidRDefault="000D7CA0" w:rsidP="0048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3A33">
              <w:rPr>
                <w:rFonts w:ascii="Times New Roman" w:hAnsi="Times New Roman" w:cs="Times New Roman"/>
              </w:rPr>
              <w:t>стар</w:t>
            </w:r>
            <w:proofErr w:type="gramStart"/>
            <w:r w:rsidRPr="00483A33">
              <w:rPr>
                <w:rFonts w:ascii="Times New Roman" w:hAnsi="Times New Roman" w:cs="Times New Roman"/>
              </w:rPr>
              <w:t>.к</w:t>
            </w:r>
            <w:proofErr w:type="gramEnd"/>
            <w:r w:rsidRPr="00483A33">
              <w:rPr>
                <w:rFonts w:ascii="Times New Roman" w:hAnsi="Times New Roman" w:cs="Times New Roman"/>
              </w:rPr>
              <w:t>оррек</w:t>
            </w:r>
            <w:proofErr w:type="spellEnd"/>
            <w:r w:rsidRPr="00483A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3" w:type="dxa"/>
          </w:tcPr>
          <w:p w:rsidR="000D7CA0" w:rsidRPr="00483A33" w:rsidRDefault="000D7CA0" w:rsidP="0048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№ 12</w:t>
            </w:r>
          </w:p>
          <w:p w:rsidR="000D7CA0" w:rsidRPr="00483A33" w:rsidRDefault="000D7CA0" w:rsidP="0048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 xml:space="preserve">стар. </w:t>
            </w:r>
          </w:p>
        </w:tc>
        <w:tc>
          <w:tcPr>
            <w:tcW w:w="862" w:type="dxa"/>
          </w:tcPr>
          <w:p w:rsidR="000D7CA0" w:rsidRPr="00483A33" w:rsidRDefault="000D7CA0" w:rsidP="0048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 xml:space="preserve">№8 </w:t>
            </w:r>
            <w:proofErr w:type="spellStart"/>
            <w:r w:rsidRPr="00483A33">
              <w:rPr>
                <w:rFonts w:ascii="Times New Roman" w:hAnsi="Times New Roman" w:cs="Times New Roman"/>
              </w:rPr>
              <w:t>подг</w:t>
            </w:r>
            <w:proofErr w:type="spellEnd"/>
            <w:r w:rsidRPr="00483A33">
              <w:rPr>
                <w:rFonts w:ascii="Times New Roman" w:hAnsi="Times New Roman" w:cs="Times New Roman"/>
              </w:rPr>
              <w:t>.</w:t>
            </w:r>
          </w:p>
          <w:p w:rsidR="000D7CA0" w:rsidRPr="00483A33" w:rsidRDefault="000D7CA0" w:rsidP="0048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3A33">
              <w:rPr>
                <w:rFonts w:ascii="Times New Roman" w:hAnsi="Times New Roman" w:cs="Times New Roman"/>
              </w:rPr>
              <w:t>коррек</w:t>
            </w:r>
            <w:proofErr w:type="spellEnd"/>
            <w:r w:rsidRPr="00483A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8" w:type="dxa"/>
          </w:tcPr>
          <w:p w:rsidR="000D7CA0" w:rsidRPr="00483A33" w:rsidRDefault="000D7CA0" w:rsidP="0048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 xml:space="preserve">№ 9 </w:t>
            </w:r>
            <w:proofErr w:type="spellStart"/>
            <w:r w:rsidRPr="00483A33">
              <w:rPr>
                <w:rFonts w:ascii="Times New Roman" w:hAnsi="Times New Roman" w:cs="Times New Roman"/>
              </w:rPr>
              <w:t>подг</w:t>
            </w:r>
            <w:proofErr w:type="spellEnd"/>
            <w:r w:rsidRPr="00483A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7" w:type="dxa"/>
          </w:tcPr>
          <w:p w:rsidR="000D7CA0" w:rsidRPr="00483A33" w:rsidRDefault="000D7CA0" w:rsidP="0048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№ 11</w:t>
            </w:r>
          </w:p>
          <w:p w:rsidR="000D7CA0" w:rsidRPr="00483A33" w:rsidRDefault="000D7CA0" w:rsidP="0048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3A33">
              <w:rPr>
                <w:rFonts w:ascii="Times New Roman" w:hAnsi="Times New Roman" w:cs="Times New Roman"/>
              </w:rPr>
              <w:t>подг</w:t>
            </w:r>
            <w:proofErr w:type="spellEnd"/>
            <w:r w:rsidRPr="00483A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2" w:type="dxa"/>
          </w:tcPr>
          <w:p w:rsidR="000D7CA0" w:rsidRPr="00483A33" w:rsidRDefault="000D7CA0" w:rsidP="0048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% усвоения</w:t>
            </w:r>
          </w:p>
          <w:p w:rsidR="000D7CA0" w:rsidRPr="00483A33" w:rsidRDefault="000D7CA0" w:rsidP="0048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по ДОУ</w:t>
            </w:r>
          </w:p>
        </w:tc>
      </w:tr>
      <w:tr w:rsidR="000D7CA0" w:rsidRPr="00483A33">
        <w:tc>
          <w:tcPr>
            <w:tcW w:w="1443" w:type="dxa"/>
          </w:tcPr>
          <w:p w:rsidR="000D7CA0" w:rsidRPr="00483A33" w:rsidRDefault="000D7CA0" w:rsidP="00483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851" w:type="dxa"/>
          </w:tcPr>
          <w:p w:rsidR="000D7CA0" w:rsidRPr="00483A33" w:rsidRDefault="000D7CA0" w:rsidP="00483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6-26%</w:t>
            </w:r>
          </w:p>
        </w:tc>
        <w:tc>
          <w:tcPr>
            <w:tcW w:w="851" w:type="dxa"/>
          </w:tcPr>
          <w:p w:rsidR="000D7CA0" w:rsidRPr="00483A33" w:rsidRDefault="000D7CA0" w:rsidP="00483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7-30%</w:t>
            </w:r>
          </w:p>
        </w:tc>
        <w:tc>
          <w:tcPr>
            <w:tcW w:w="845" w:type="dxa"/>
          </w:tcPr>
          <w:p w:rsidR="000D7CA0" w:rsidRPr="00483A33" w:rsidRDefault="000D7CA0" w:rsidP="00483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9-39%</w:t>
            </w:r>
          </w:p>
        </w:tc>
        <w:tc>
          <w:tcPr>
            <w:tcW w:w="845" w:type="dxa"/>
          </w:tcPr>
          <w:p w:rsidR="000D7CA0" w:rsidRPr="00483A33" w:rsidRDefault="000D7CA0" w:rsidP="00483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8-36%</w:t>
            </w:r>
          </w:p>
        </w:tc>
        <w:tc>
          <w:tcPr>
            <w:tcW w:w="845" w:type="dxa"/>
          </w:tcPr>
          <w:p w:rsidR="000D7CA0" w:rsidRPr="00483A33" w:rsidRDefault="000D7CA0" w:rsidP="00483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12-60%</w:t>
            </w:r>
          </w:p>
        </w:tc>
        <w:tc>
          <w:tcPr>
            <w:tcW w:w="843" w:type="dxa"/>
          </w:tcPr>
          <w:p w:rsidR="000D7CA0" w:rsidRPr="00483A33" w:rsidRDefault="000D7CA0" w:rsidP="00483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14-61%</w:t>
            </w:r>
          </w:p>
        </w:tc>
        <w:tc>
          <w:tcPr>
            <w:tcW w:w="862" w:type="dxa"/>
          </w:tcPr>
          <w:p w:rsidR="000D7CA0" w:rsidRPr="00483A33" w:rsidRDefault="000D7CA0" w:rsidP="00483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8-</w:t>
            </w:r>
          </w:p>
          <w:p w:rsidR="000D7CA0" w:rsidRPr="00483A33" w:rsidRDefault="000D7CA0" w:rsidP="00483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42 %</w:t>
            </w:r>
          </w:p>
        </w:tc>
        <w:tc>
          <w:tcPr>
            <w:tcW w:w="868" w:type="dxa"/>
          </w:tcPr>
          <w:p w:rsidR="000D7CA0" w:rsidRPr="00483A33" w:rsidRDefault="000D7CA0" w:rsidP="00483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14-</w:t>
            </w:r>
          </w:p>
          <w:p w:rsidR="000D7CA0" w:rsidRPr="00483A33" w:rsidRDefault="000D7CA0" w:rsidP="00483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847" w:type="dxa"/>
          </w:tcPr>
          <w:p w:rsidR="000D7CA0" w:rsidRPr="00483A33" w:rsidRDefault="000D7CA0" w:rsidP="00483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14 –</w:t>
            </w:r>
          </w:p>
          <w:p w:rsidR="000D7CA0" w:rsidRPr="00483A33" w:rsidRDefault="000D7CA0" w:rsidP="00483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1072" w:type="dxa"/>
          </w:tcPr>
          <w:p w:rsidR="000D7CA0" w:rsidRPr="00483A33" w:rsidRDefault="000D7CA0" w:rsidP="00483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92-48%</w:t>
            </w:r>
          </w:p>
        </w:tc>
      </w:tr>
      <w:tr w:rsidR="000D7CA0" w:rsidRPr="00483A33">
        <w:tc>
          <w:tcPr>
            <w:tcW w:w="1443" w:type="dxa"/>
          </w:tcPr>
          <w:p w:rsidR="000D7CA0" w:rsidRPr="00483A33" w:rsidRDefault="000D7CA0" w:rsidP="00483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851" w:type="dxa"/>
          </w:tcPr>
          <w:p w:rsidR="000D7CA0" w:rsidRPr="00483A33" w:rsidRDefault="000D7CA0" w:rsidP="00483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14-</w:t>
            </w:r>
          </w:p>
          <w:p w:rsidR="000D7CA0" w:rsidRPr="00483A33" w:rsidRDefault="000D7CA0" w:rsidP="00483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61%</w:t>
            </w:r>
          </w:p>
        </w:tc>
        <w:tc>
          <w:tcPr>
            <w:tcW w:w="851" w:type="dxa"/>
          </w:tcPr>
          <w:p w:rsidR="000D7CA0" w:rsidRPr="00483A33" w:rsidRDefault="000D7CA0" w:rsidP="00483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15-66%</w:t>
            </w:r>
          </w:p>
        </w:tc>
        <w:tc>
          <w:tcPr>
            <w:tcW w:w="845" w:type="dxa"/>
          </w:tcPr>
          <w:p w:rsidR="000D7CA0" w:rsidRPr="00483A33" w:rsidRDefault="000D7CA0" w:rsidP="00483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13-56%</w:t>
            </w:r>
          </w:p>
        </w:tc>
        <w:tc>
          <w:tcPr>
            <w:tcW w:w="845" w:type="dxa"/>
          </w:tcPr>
          <w:p w:rsidR="000D7CA0" w:rsidRPr="00483A33" w:rsidRDefault="000D7CA0" w:rsidP="00483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13-60%</w:t>
            </w:r>
          </w:p>
        </w:tc>
        <w:tc>
          <w:tcPr>
            <w:tcW w:w="845" w:type="dxa"/>
          </w:tcPr>
          <w:p w:rsidR="000D7CA0" w:rsidRPr="00483A33" w:rsidRDefault="000D7CA0" w:rsidP="00483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6-30%</w:t>
            </w:r>
          </w:p>
        </w:tc>
        <w:tc>
          <w:tcPr>
            <w:tcW w:w="843" w:type="dxa"/>
          </w:tcPr>
          <w:p w:rsidR="000D7CA0" w:rsidRPr="00483A33" w:rsidRDefault="000D7CA0" w:rsidP="00483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8-34%</w:t>
            </w:r>
          </w:p>
        </w:tc>
        <w:tc>
          <w:tcPr>
            <w:tcW w:w="862" w:type="dxa"/>
          </w:tcPr>
          <w:p w:rsidR="000D7CA0" w:rsidRPr="00483A33" w:rsidRDefault="000D7CA0" w:rsidP="00483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11-58 %</w:t>
            </w:r>
          </w:p>
        </w:tc>
        <w:tc>
          <w:tcPr>
            <w:tcW w:w="868" w:type="dxa"/>
          </w:tcPr>
          <w:p w:rsidR="000D7CA0" w:rsidRPr="00483A33" w:rsidRDefault="000D7CA0" w:rsidP="00483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6-</w:t>
            </w:r>
          </w:p>
          <w:p w:rsidR="000D7CA0" w:rsidRPr="00483A33" w:rsidRDefault="000D7CA0" w:rsidP="00483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847" w:type="dxa"/>
          </w:tcPr>
          <w:p w:rsidR="000D7CA0" w:rsidRPr="00483A33" w:rsidRDefault="000D7CA0" w:rsidP="00483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7-32%</w:t>
            </w:r>
          </w:p>
        </w:tc>
        <w:tc>
          <w:tcPr>
            <w:tcW w:w="1072" w:type="dxa"/>
          </w:tcPr>
          <w:p w:rsidR="000D7CA0" w:rsidRPr="00483A33" w:rsidRDefault="000D7CA0" w:rsidP="00483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93-47%</w:t>
            </w:r>
          </w:p>
        </w:tc>
      </w:tr>
      <w:tr w:rsidR="000D7CA0" w:rsidRPr="00483A33">
        <w:tc>
          <w:tcPr>
            <w:tcW w:w="1443" w:type="dxa"/>
          </w:tcPr>
          <w:p w:rsidR="000D7CA0" w:rsidRPr="00483A33" w:rsidRDefault="000D7CA0" w:rsidP="00483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lastRenderedPageBreak/>
              <w:t xml:space="preserve">Низкий </w:t>
            </w:r>
          </w:p>
        </w:tc>
        <w:tc>
          <w:tcPr>
            <w:tcW w:w="851" w:type="dxa"/>
          </w:tcPr>
          <w:p w:rsidR="000D7CA0" w:rsidRPr="00483A33" w:rsidRDefault="000D7CA0" w:rsidP="00483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3-</w:t>
            </w:r>
          </w:p>
          <w:p w:rsidR="000D7CA0" w:rsidRPr="00483A33" w:rsidRDefault="000D7CA0" w:rsidP="00483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851" w:type="dxa"/>
          </w:tcPr>
          <w:p w:rsidR="000D7CA0" w:rsidRPr="00483A33" w:rsidRDefault="000D7CA0" w:rsidP="00483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1-</w:t>
            </w:r>
          </w:p>
          <w:p w:rsidR="000D7CA0" w:rsidRPr="00483A33" w:rsidRDefault="000D7CA0" w:rsidP="00483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845" w:type="dxa"/>
          </w:tcPr>
          <w:p w:rsidR="000D7CA0" w:rsidRPr="00483A33" w:rsidRDefault="000D7CA0" w:rsidP="00483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1-5%</w:t>
            </w:r>
          </w:p>
        </w:tc>
        <w:tc>
          <w:tcPr>
            <w:tcW w:w="845" w:type="dxa"/>
          </w:tcPr>
          <w:p w:rsidR="000D7CA0" w:rsidRPr="00483A33" w:rsidRDefault="000D7CA0" w:rsidP="00483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1-4%</w:t>
            </w:r>
          </w:p>
        </w:tc>
        <w:tc>
          <w:tcPr>
            <w:tcW w:w="845" w:type="dxa"/>
          </w:tcPr>
          <w:p w:rsidR="000D7CA0" w:rsidRPr="00483A33" w:rsidRDefault="000D7CA0" w:rsidP="00483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2-20%</w:t>
            </w:r>
          </w:p>
        </w:tc>
        <w:tc>
          <w:tcPr>
            <w:tcW w:w="843" w:type="dxa"/>
          </w:tcPr>
          <w:p w:rsidR="000D7CA0" w:rsidRPr="00483A33" w:rsidRDefault="000D7CA0" w:rsidP="00483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1-4%</w:t>
            </w:r>
          </w:p>
        </w:tc>
        <w:tc>
          <w:tcPr>
            <w:tcW w:w="862" w:type="dxa"/>
          </w:tcPr>
          <w:p w:rsidR="000D7CA0" w:rsidRPr="00483A33" w:rsidRDefault="000D7CA0" w:rsidP="00483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</w:tcPr>
          <w:p w:rsidR="000D7CA0" w:rsidRPr="00483A33" w:rsidRDefault="000D7CA0" w:rsidP="00483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</w:tcPr>
          <w:p w:rsidR="000D7CA0" w:rsidRPr="00483A33" w:rsidRDefault="000D7CA0" w:rsidP="00483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1 –</w:t>
            </w:r>
          </w:p>
          <w:p w:rsidR="000D7CA0" w:rsidRPr="00483A33" w:rsidRDefault="000D7CA0" w:rsidP="00483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1072" w:type="dxa"/>
          </w:tcPr>
          <w:p w:rsidR="000D7CA0" w:rsidRPr="00483A33" w:rsidRDefault="000D7CA0" w:rsidP="00483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10-6%</w:t>
            </w:r>
          </w:p>
        </w:tc>
      </w:tr>
      <w:tr w:rsidR="000D7CA0" w:rsidRPr="00483A33">
        <w:tc>
          <w:tcPr>
            <w:tcW w:w="1443" w:type="dxa"/>
          </w:tcPr>
          <w:p w:rsidR="000D7CA0" w:rsidRPr="00483A33" w:rsidRDefault="000D7CA0" w:rsidP="0048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% усвоения в разрезе группы</w:t>
            </w:r>
          </w:p>
        </w:tc>
        <w:tc>
          <w:tcPr>
            <w:tcW w:w="851" w:type="dxa"/>
          </w:tcPr>
          <w:p w:rsidR="000D7CA0" w:rsidRPr="00483A33" w:rsidRDefault="000D7CA0" w:rsidP="00483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1" w:type="dxa"/>
          </w:tcPr>
          <w:p w:rsidR="000D7CA0" w:rsidRPr="00483A33" w:rsidRDefault="000D7CA0" w:rsidP="00483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45" w:type="dxa"/>
          </w:tcPr>
          <w:p w:rsidR="000D7CA0" w:rsidRPr="00483A33" w:rsidRDefault="000D7CA0" w:rsidP="00483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45" w:type="dxa"/>
          </w:tcPr>
          <w:p w:rsidR="000D7CA0" w:rsidRPr="00483A33" w:rsidRDefault="000D7CA0" w:rsidP="00483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45" w:type="dxa"/>
          </w:tcPr>
          <w:p w:rsidR="000D7CA0" w:rsidRPr="00483A33" w:rsidRDefault="000D7CA0" w:rsidP="00483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43" w:type="dxa"/>
          </w:tcPr>
          <w:p w:rsidR="000D7CA0" w:rsidRPr="00483A33" w:rsidRDefault="000D7CA0" w:rsidP="00483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62" w:type="dxa"/>
          </w:tcPr>
          <w:p w:rsidR="000D7CA0" w:rsidRPr="00483A33" w:rsidRDefault="000D7CA0" w:rsidP="00483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8" w:type="dxa"/>
          </w:tcPr>
          <w:p w:rsidR="000D7CA0" w:rsidRPr="00483A33" w:rsidRDefault="000D7CA0" w:rsidP="00483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7" w:type="dxa"/>
          </w:tcPr>
          <w:p w:rsidR="000D7CA0" w:rsidRPr="00483A33" w:rsidRDefault="000D7CA0" w:rsidP="00483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72" w:type="dxa"/>
          </w:tcPr>
          <w:p w:rsidR="000D7CA0" w:rsidRPr="00483A33" w:rsidRDefault="000D7CA0" w:rsidP="00483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A33">
              <w:rPr>
                <w:rFonts w:ascii="Times New Roman" w:hAnsi="Times New Roman" w:cs="Times New Roman"/>
              </w:rPr>
              <w:t>94 %</w:t>
            </w:r>
          </w:p>
        </w:tc>
      </w:tr>
    </w:tbl>
    <w:p w:rsidR="000D7CA0" w:rsidRPr="0097241C" w:rsidRDefault="000D7CA0" w:rsidP="00483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CA0" w:rsidRPr="0097241C" w:rsidRDefault="000D7CA0" w:rsidP="00483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 xml:space="preserve">Диагностические данные показывают  48 % детей с высоким уровнем музыкального развития; 47 % детей со средним уровнем музыкального развития. Процент усвоения детьми данного раздела программы составил 94 %. Дети эмоционально реагируют на музыку, быстро запоминают тексты песен, выразительно и ритмично двигаются, любят музицировать. Воспитанники научились слушать и высказываться о характере музыки, различать двухчастную форму, слаженно и выразительно петь. Наиболее высокие результаты отмечены в группах № 9, 11 (музыкальный руководитель </w:t>
      </w:r>
      <w:proofErr w:type="spellStart"/>
      <w:r w:rsidRPr="0097241C">
        <w:rPr>
          <w:rFonts w:ascii="Times New Roman" w:hAnsi="Times New Roman" w:cs="Times New Roman"/>
          <w:sz w:val="24"/>
          <w:szCs w:val="24"/>
        </w:rPr>
        <w:t>Скупяко</w:t>
      </w:r>
      <w:proofErr w:type="spellEnd"/>
      <w:r w:rsidRPr="0097241C">
        <w:rPr>
          <w:rFonts w:ascii="Times New Roman" w:hAnsi="Times New Roman" w:cs="Times New Roman"/>
          <w:sz w:val="24"/>
          <w:szCs w:val="24"/>
        </w:rPr>
        <w:t xml:space="preserve"> Т.Н.), в группе № 12 (музыкальный руководитель Орел О.В.). Ниже уровень музыкального развития отмечен во 2 младшей группе № 3 и в старшей группе коррекционной направленности № 7.</w:t>
      </w:r>
    </w:p>
    <w:p w:rsidR="000D7CA0" w:rsidRPr="0097241C" w:rsidRDefault="000D7CA0" w:rsidP="00483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Положительному результату способствовало создание специалистами условий для эмоционального «погружения» детей в каждый вид музыкальной деятельности. Использование пальчиковой гимнастики, музыкально-дидактических игр, этюдов положительно повлияло на развитие у детей мимики, пластики движений, импровизации.</w:t>
      </w:r>
    </w:p>
    <w:p w:rsidR="000D7CA0" w:rsidRDefault="000D7CA0" w:rsidP="00483A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D7CA0" w:rsidRDefault="000D7CA0" w:rsidP="00483A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 xml:space="preserve">Подведем общий итог усвоения программы по ДОУ </w:t>
      </w:r>
    </w:p>
    <w:p w:rsidR="000D7CA0" w:rsidRPr="0097241C" w:rsidRDefault="000D7CA0" w:rsidP="00483A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 xml:space="preserve">по образовательным областям </w:t>
      </w:r>
      <w:proofErr w:type="gramStart"/>
      <w:r w:rsidRPr="009724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7241C">
        <w:rPr>
          <w:rFonts w:ascii="Times New Roman" w:hAnsi="Times New Roman" w:cs="Times New Roman"/>
          <w:sz w:val="24"/>
          <w:szCs w:val="24"/>
        </w:rPr>
        <w:t xml:space="preserve"> %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800"/>
        <w:gridCol w:w="1620"/>
        <w:gridCol w:w="1543"/>
      </w:tblGrid>
      <w:tr w:rsidR="000D7CA0" w:rsidRPr="003F6FC1">
        <w:tc>
          <w:tcPr>
            <w:tcW w:w="4608" w:type="dxa"/>
            <w:vMerge w:val="restart"/>
          </w:tcPr>
          <w:p w:rsidR="000D7CA0" w:rsidRPr="003F6FC1" w:rsidRDefault="000D7CA0" w:rsidP="003F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Образовательная область</w:t>
            </w:r>
          </w:p>
        </w:tc>
        <w:tc>
          <w:tcPr>
            <w:tcW w:w="4963" w:type="dxa"/>
            <w:gridSpan w:val="3"/>
          </w:tcPr>
          <w:p w:rsidR="000D7CA0" w:rsidRPr="003F6FC1" w:rsidRDefault="000D7CA0" w:rsidP="003F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Процент усвоения</w:t>
            </w:r>
          </w:p>
        </w:tc>
      </w:tr>
      <w:tr w:rsidR="000D7CA0" w:rsidRPr="003F6FC1">
        <w:tc>
          <w:tcPr>
            <w:tcW w:w="4608" w:type="dxa"/>
            <w:vMerge/>
          </w:tcPr>
          <w:p w:rsidR="000D7CA0" w:rsidRPr="003F6FC1" w:rsidRDefault="000D7CA0" w:rsidP="003F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D7CA0" w:rsidRPr="003F6FC1" w:rsidRDefault="000D7CA0" w:rsidP="003F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2011 - 2012</w:t>
            </w:r>
          </w:p>
        </w:tc>
        <w:tc>
          <w:tcPr>
            <w:tcW w:w="1620" w:type="dxa"/>
          </w:tcPr>
          <w:p w:rsidR="000D7CA0" w:rsidRPr="003F6FC1" w:rsidRDefault="000D7CA0" w:rsidP="003F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2012 - 2013</w:t>
            </w:r>
          </w:p>
        </w:tc>
        <w:tc>
          <w:tcPr>
            <w:tcW w:w="1543" w:type="dxa"/>
          </w:tcPr>
          <w:p w:rsidR="000D7CA0" w:rsidRPr="003F6FC1" w:rsidRDefault="000D7CA0" w:rsidP="003F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2013 - 2014</w:t>
            </w:r>
          </w:p>
        </w:tc>
      </w:tr>
      <w:tr w:rsidR="000D7CA0" w:rsidRPr="003F6FC1">
        <w:tc>
          <w:tcPr>
            <w:tcW w:w="4608" w:type="dxa"/>
          </w:tcPr>
          <w:p w:rsidR="000D7CA0" w:rsidRPr="003F6FC1" w:rsidRDefault="000D7CA0" w:rsidP="003F6F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«Физическая культура» («Физическое развитие» по ФГОС)</w:t>
            </w:r>
          </w:p>
        </w:tc>
        <w:tc>
          <w:tcPr>
            <w:tcW w:w="1800" w:type="dxa"/>
          </w:tcPr>
          <w:p w:rsidR="000D7CA0" w:rsidRPr="003F6FC1" w:rsidRDefault="000D7CA0" w:rsidP="003F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620" w:type="dxa"/>
          </w:tcPr>
          <w:p w:rsidR="000D7CA0" w:rsidRPr="003F6FC1" w:rsidRDefault="000D7CA0" w:rsidP="003F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43" w:type="dxa"/>
          </w:tcPr>
          <w:p w:rsidR="000D7CA0" w:rsidRPr="003F6FC1" w:rsidRDefault="000D7CA0" w:rsidP="003F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98</w:t>
            </w:r>
          </w:p>
        </w:tc>
      </w:tr>
      <w:tr w:rsidR="000D7CA0" w:rsidRPr="003F6FC1">
        <w:tc>
          <w:tcPr>
            <w:tcW w:w="4608" w:type="dxa"/>
          </w:tcPr>
          <w:p w:rsidR="000D7CA0" w:rsidRPr="003F6FC1" w:rsidRDefault="000D7CA0" w:rsidP="003F6F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«Здоровье»</w:t>
            </w:r>
          </w:p>
        </w:tc>
        <w:tc>
          <w:tcPr>
            <w:tcW w:w="1800" w:type="dxa"/>
          </w:tcPr>
          <w:p w:rsidR="000D7CA0" w:rsidRPr="003F6FC1" w:rsidRDefault="000D7CA0" w:rsidP="003F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620" w:type="dxa"/>
          </w:tcPr>
          <w:p w:rsidR="000D7CA0" w:rsidRPr="003F6FC1" w:rsidRDefault="000D7CA0" w:rsidP="003F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43" w:type="dxa"/>
          </w:tcPr>
          <w:p w:rsidR="000D7CA0" w:rsidRPr="003F6FC1" w:rsidRDefault="000D7CA0" w:rsidP="003F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CA0" w:rsidRPr="003F6FC1">
        <w:tc>
          <w:tcPr>
            <w:tcW w:w="4608" w:type="dxa"/>
          </w:tcPr>
          <w:p w:rsidR="000D7CA0" w:rsidRPr="003F6FC1" w:rsidRDefault="000D7CA0" w:rsidP="003F6F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«Безопасность»</w:t>
            </w:r>
          </w:p>
        </w:tc>
        <w:tc>
          <w:tcPr>
            <w:tcW w:w="1800" w:type="dxa"/>
          </w:tcPr>
          <w:p w:rsidR="000D7CA0" w:rsidRPr="003F6FC1" w:rsidRDefault="000D7CA0" w:rsidP="003F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620" w:type="dxa"/>
          </w:tcPr>
          <w:p w:rsidR="000D7CA0" w:rsidRPr="003F6FC1" w:rsidRDefault="000D7CA0" w:rsidP="003F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43" w:type="dxa"/>
          </w:tcPr>
          <w:p w:rsidR="000D7CA0" w:rsidRPr="003F6FC1" w:rsidRDefault="000D7CA0" w:rsidP="003F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CA0" w:rsidRPr="003F6FC1">
        <w:tc>
          <w:tcPr>
            <w:tcW w:w="4608" w:type="dxa"/>
          </w:tcPr>
          <w:p w:rsidR="000D7CA0" w:rsidRPr="003F6FC1" w:rsidRDefault="000D7CA0" w:rsidP="003F6F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«Социализация» («Социально-коммуникативное развитие» по ФГОС)</w:t>
            </w:r>
          </w:p>
        </w:tc>
        <w:tc>
          <w:tcPr>
            <w:tcW w:w="1800" w:type="dxa"/>
          </w:tcPr>
          <w:p w:rsidR="000D7CA0" w:rsidRPr="003F6FC1" w:rsidRDefault="000D7CA0" w:rsidP="003F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20" w:type="dxa"/>
          </w:tcPr>
          <w:p w:rsidR="000D7CA0" w:rsidRPr="003F6FC1" w:rsidRDefault="000D7CA0" w:rsidP="003F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43" w:type="dxa"/>
          </w:tcPr>
          <w:p w:rsidR="000D7CA0" w:rsidRPr="003F6FC1" w:rsidRDefault="000D7CA0" w:rsidP="003F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94</w:t>
            </w:r>
          </w:p>
        </w:tc>
      </w:tr>
      <w:tr w:rsidR="000D7CA0" w:rsidRPr="003F6FC1">
        <w:tc>
          <w:tcPr>
            <w:tcW w:w="4608" w:type="dxa"/>
          </w:tcPr>
          <w:p w:rsidR="000D7CA0" w:rsidRPr="003F6FC1" w:rsidRDefault="000D7CA0" w:rsidP="003F6F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«Труд»</w:t>
            </w:r>
          </w:p>
        </w:tc>
        <w:tc>
          <w:tcPr>
            <w:tcW w:w="1800" w:type="dxa"/>
          </w:tcPr>
          <w:p w:rsidR="000D7CA0" w:rsidRPr="003F6FC1" w:rsidRDefault="000D7CA0" w:rsidP="003F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20" w:type="dxa"/>
          </w:tcPr>
          <w:p w:rsidR="000D7CA0" w:rsidRPr="003F6FC1" w:rsidRDefault="000D7CA0" w:rsidP="003F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43" w:type="dxa"/>
          </w:tcPr>
          <w:p w:rsidR="000D7CA0" w:rsidRPr="003F6FC1" w:rsidRDefault="000D7CA0" w:rsidP="003F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CA0" w:rsidRPr="003F6FC1">
        <w:tc>
          <w:tcPr>
            <w:tcW w:w="4608" w:type="dxa"/>
          </w:tcPr>
          <w:p w:rsidR="000D7CA0" w:rsidRPr="003F6FC1" w:rsidRDefault="000D7CA0" w:rsidP="003F6F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«Познание»: формирование целостной картины мира, расширение кругозора</w:t>
            </w:r>
          </w:p>
          <w:p w:rsidR="000D7CA0" w:rsidRPr="003F6FC1" w:rsidRDefault="000D7CA0" w:rsidP="003F6F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«Элементарные математические представления</w:t>
            </w:r>
          </w:p>
        </w:tc>
        <w:tc>
          <w:tcPr>
            <w:tcW w:w="1800" w:type="dxa"/>
          </w:tcPr>
          <w:p w:rsidR="000D7CA0" w:rsidRPr="003F6FC1" w:rsidRDefault="000D7CA0" w:rsidP="003F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94</w:t>
            </w:r>
          </w:p>
          <w:p w:rsidR="000D7CA0" w:rsidRPr="003F6FC1" w:rsidRDefault="000D7CA0" w:rsidP="003F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7CA0" w:rsidRPr="003F6FC1" w:rsidRDefault="000D7CA0" w:rsidP="003F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7CA0" w:rsidRPr="003F6FC1" w:rsidRDefault="000D7CA0" w:rsidP="003F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620" w:type="dxa"/>
          </w:tcPr>
          <w:p w:rsidR="000D7CA0" w:rsidRPr="003F6FC1" w:rsidRDefault="000D7CA0" w:rsidP="003F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92</w:t>
            </w:r>
          </w:p>
          <w:p w:rsidR="000D7CA0" w:rsidRPr="003F6FC1" w:rsidRDefault="000D7CA0" w:rsidP="003F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7CA0" w:rsidRPr="003F6FC1" w:rsidRDefault="000D7CA0" w:rsidP="003F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7CA0" w:rsidRPr="003F6FC1" w:rsidRDefault="000D7CA0" w:rsidP="003F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43" w:type="dxa"/>
          </w:tcPr>
          <w:p w:rsidR="000D7CA0" w:rsidRPr="003F6FC1" w:rsidRDefault="000D7CA0" w:rsidP="003F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97</w:t>
            </w:r>
          </w:p>
          <w:p w:rsidR="000D7CA0" w:rsidRPr="003F6FC1" w:rsidRDefault="000D7CA0" w:rsidP="003F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7CA0" w:rsidRPr="003F6FC1" w:rsidRDefault="000D7CA0" w:rsidP="003F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7CA0" w:rsidRPr="003F6FC1" w:rsidRDefault="000D7CA0" w:rsidP="003F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91</w:t>
            </w:r>
          </w:p>
        </w:tc>
      </w:tr>
      <w:tr w:rsidR="000D7CA0" w:rsidRPr="003F6FC1">
        <w:tc>
          <w:tcPr>
            <w:tcW w:w="4608" w:type="dxa"/>
          </w:tcPr>
          <w:p w:rsidR="000D7CA0" w:rsidRPr="003F6FC1" w:rsidRDefault="000D7CA0" w:rsidP="003F6F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«Коммуникация» («Речевое развитие» по ФГОС)</w:t>
            </w:r>
          </w:p>
        </w:tc>
        <w:tc>
          <w:tcPr>
            <w:tcW w:w="1800" w:type="dxa"/>
          </w:tcPr>
          <w:p w:rsidR="000D7CA0" w:rsidRPr="003F6FC1" w:rsidRDefault="000D7CA0" w:rsidP="003F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620" w:type="dxa"/>
          </w:tcPr>
          <w:p w:rsidR="000D7CA0" w:rsidRPr="003F6FC1" w:rsidRDefault="000D7CA0" w:rsidP="003F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543" w:type="dxa"/>
          </w:tcPr>
          <w:p w:rsidR="000D7CA0" w:rsidRPr="003F6FC1" w:rsidRDefault="000D7CA0" w:rsidP="003F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91</w:t>
            </w:r>
          </w:p>
        </w:tc>
      </w:tr>
      <w:tr w:rsidR="000D7CA0" w:rsidRPr="003F6FC1">
        <w:tc>
          <w:tcPr>
            <w:tcW w:w="4608" w:type="dxa"/>
          </w:tcPr>
          <w:p w:rsidR="000D7CA0" w:rsidRPr="003F6FC1" w:rsidRDefault="000D7CA0" w:rsidP="003F6F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«Чтение художественной литературы»</w:t>
            </w:r>
          </w:p>
        </w:tc>
        <w:tc>
          <w:tcPr>
            <w:tcW w:w="1800" w:type="dxa"/>
          </w:tcPr>
          <w:p w:rsidR="000D7CA0" w:rsidRPr="003F6FC1" w:rsidRDefault="000D7CA0" w:rsidP="003F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620" w:type="dxa"/>
          </w:tcPr>
          <w:p w:rsidR="000D7CA0" w:rsidRPr="003F6FC1" w:rsidRDefault="000D7CA0" w:rsidP="003F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43" w:type="dxa"/>
          </w:tcPr>
          <w:p w:rsidR="000D7CA0" w:rsidRPr="003F6FC1" w:rsidRDefault="000D7CA0" w:rsidP="003F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CA0" w:rsidRPr="003F6FC1">
        <w:tc>
          <w:tcPr>
            <w:tcW w:w="4608" w:type="dxa"/>
          </w:tcPr>
          <w:p w:rsidR="000D7CA0" w:rsidRPr="003F6FC1" w:rsidRDefault="000D7CA0" w:rsidP="003F6F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«Художественное творчество» (Художественно-эстетическое» по ФГОС)</w:t>
            </w:r>
          </w:p>
        </w:tc>
        <w:tc>
          <w:tcPr>
            <w:tcW w:w="1800" w:type="dxa"/>
          </w:tcPr>
          <w:p w:rsidR="000D7CA0" w:rsidRPr="003F6FC1" w:rsidRDefault="000D7CA0" w:rsidP="003F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620" w:type="dxa"/>
          </w:tcPr>
          <w:p w:rsidR="000D7CA0" w:rsidRPr="003F6FC1" w:rsidRDefault="000D7CA0" w:rsidP="003F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43" w:type="dxa"/>
          </w:tcPr>
          <w:p w:rsidR="000D7CA0" w:rsidRPr="003F6FC1" w:rsidRDefault="000D7CA0" w:rsidP="003F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95</w:t>
            </w:r>
          </w:p>
        </w:tc>
      </w:tr>
      <w:tr w:rsidR="000D7CA0" w:rsidRPr="003F6FC1">
        <w:tc>
          <w:tcPr>
            <w:tcW w:w="4608" w:type="dxa"/>
          </w:tcPr>
          <w:p w:rsidR="000D7CA0" w:rsidRPr="003F6FC1" w:rsidRDefault="000D7CA0" w:rsidP="003F6F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«Художественно-эстетическое» по ФГОС): «Музыка»</w:t>
            </w:r>
          </w:p>
        </w:tc>
        <w:tc>
          <w:tcPr>
            <w:tcW w:w="1800" w:type="dxa"/>
          </w:tcPr>
          <w:p w:rsidR="000D7CA0" w:rsidRPr="003F6FC1" w:rsidRDefault="000D7CA0" w:rsidP="003F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620" w:type="dxa"/>
          </w:tcPr>
          <w:p w:rsidR="000D7CA0" w:rsidRPr="003F6FC1" w:rsidRDefault="000D7CA0" w:rsidP="003F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43" w:type="dxa"/>
          </w:tcPr>
          <w:p w:rsidR="000D7CA0" w:rsidRPr="003F6FC1" w:rsidRDefault="000D7CA0" w:rsidP="003F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94</w:t>
            </w:r>
          </w:p>
        </w:tc>
      </w:tr>
      <w:tr w:rsidR="000D7CA0" w:rsidRPr="003F6FC1">
        <w:tc>
          <w:tcPr>
            <w:tcW w:w="4608" w:type="dxa"/>
          </w:tcPr>
          <w:p w:rsidR="000D7CA0" w:rsidRPr="003F6FC1" w:rsidRDefault="000D7CA0" w:rsidP="003F6F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Общий показатель усвоения образовательной программы</w:t>
            </w:r>
          </w:p>
        </w:tc>
        <w:tc>
          <w:tcPr>
            <w:tcW w:w="1800" w:type="dxa"/>
          </w:tcPr>
          <w:p w:rsidR="000D7CA0" w:rsidRPr="003F6FC1" w:rsidRDefault="000D7CA0" w:rsidP="003F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1620" w:type="dxa"/>
          </w:tcPr>
          <w:p w:rsidR="000D7CA0" w:rsidRPr="003F6FC1" w:rsidRDefault="000D7CA0" w:rsidP="003F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93%</w:t>
            </w:r>
          </w:p>
        </w:tc>
        <w:tc>
          <w:tcPr>
            <w:tcW w:w="1543" w:type="dxa"/>
          </w:tcPr>
          <w:p w:rsidR="000D7CA0" w:rsidRPr="003F6FC1" w:rsidRDefault="000D7CA0" w:rsidP="003F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94%</w:t>
            </w:r>
          </w:p>
        </w:tc>
      </w:tr>
    </w:tbl>
    <w:p w:rsidR="000D7CA0" w:rsidRPr="0097241C" w:rsidRDefault="000D7CA0" w:rsidP="003F6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CA0" w:rsidRPr="0097241C" w:rsidRDefault="000D7CA0" w:rsidP="003F6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Итоги мониторинга показывают, что результаты освоения программы детьми остаются положительно стабильными. Наиболее высокие результаты отмечены по освоению образовательных областей «Физическое развитие» и «Познавательное развитие».</w:t>
      </w:r>
    </w:p>
    <w:p w:rsidR="000D7CA0" w:rsidRDefault="000D7CA0" w:rsidP="003F6F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D7CA0" w:rsidRDefault="000D7CA0" w:rsidP="003F6F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D7CA0" w:rsidRDefault="000D7CA0" w:rsidP="003F6F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D7CA0" w:rsidRPr="0097241C" w:rsidRDefault="000D7CA0" w:rsidP="003F6F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lastRenderedPageBreak/>
        <w:t>Анализ работы в группах раннего возраста</w:t>
      </w:r>
    </w:p>
    <w:p w:rsidR="000D7CA0" w:rsidRDefault="000D7CA0" w:rsidP="003F6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 xml:space="preserve">За отчетный период в дошкольном учреждении функционировало три группы раннего возраста от 1.6 до 3 лет. Педагогический процесс в целом был направлен на формирование ведущих линий развития детей – активной речи, наглядно-действенного мышления, сенсорной активности, действий с предметами. Систематически осуществлялся контроль за нервно-психическим развитием ребенка. </w:t>
      </w:r>
    </w:p>
    <w:p w:rsidR="000D7CA0" w:rsidRPr="0097241C" w:rsidRDefault="000D7CA0" w:rsidP="003F6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CA0" w:rsidRPr="0097241C" w:rsidRDefault="000D7CA0" w:rsidP="003F6F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 xml:space="preserve">Показатели нервно-психического развития детей раннего возраста </w:t>
      </w:r>
      <w:proofErr w:type="gramStart"/>
      <w:r w:rsidRPr="009724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7241C">
        <w:rPr>
          <w:rFonts w:ascii="Times New Roman" w:hAnsi="Times New Roman" w:cs="Times New Roman"/>
          <w:sz w:val="24"/>
          <w:szCs w:val="24"/>
        </w:rPr>
        <w:t xml:space="preserve"> %</w:t>
      </w:r>
    </w:p>
    <w:tbl>
      <w:tblPr>
        <w:tblW w:w="10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1260"/>
        <w:gridCol w:w="1260"/>
        <w:gridCol w:w="1080"/>
        <w:gridCol w:w="1080"/>
        <w:gridCol w:w="1080"/>
        <w:gridCol w:w="1080"/>
        <w:gridCol w:w="1080"/>
      </w:tblGrid>
      <w:tr w:rsidR="000D7CA0" w:rsidRPr="003F6FC1">
        <w:tc>
          <w:tcPr>
            <w:tcW w:w="1080" w:type="dxa"/>
            <w:vMerge w:val="restart"/>
          </w:tcPr>
          <w:p w:rsidR="000D7CA0" w:rsidRPr="003F6FC1" w:rsidRDefault="000D7CA0" w:rsidP="00016EAA">
            <w:pPr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 xml:space="preserve">Период </w:t>
            </w:r>
          </w:p>
        </w:tc>
        <w:tc>
          <w:tcPr>
            <w:tcW w:w="9180" w:type="dxa"/>
            <w:gridSpan w:val="8"/>
          </w:tcPr>
          <w:p w:rsidR="000D7CA0" w:rsidRPr="003F6FC1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Группы развития</w:t>
            </w:r>
          </w:p>
        </w:tc>
      </w:tr>
      <w:tr w:rsidR="000D7CA0" w:rsidRPr="003F6FC1">
        <w:tc>
          <w:tcPr>
            <w:tcW w:w="1080" w:type="dxa"/>
            <w:vMerge/>
          </w:tcPr>
          <w:p w:rsidR="000D7CA0" w:rsidRPr="003F6FC1" w:rsidRDefault="000D7CA0" w:rsidP="00016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D7CA0" w:rsidRPr="003F6FC1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 xml:space="preserve">1 группа </w:t>
            </w:r>
            <w:proofErr w:type="spellStart"/>
            <w:r w:rsidRPr="003F6FC1">
              <w:rPr>
                <w:rFonts w:ascii="Times New Roman" w:hAnsi="Times New Roman" w:cs="Times New Roman"/>
              </w:rPr>
              <w:t>опереж</w:t>
            </w:r>
            <w:proofErr w:type="spellEnd"/>
            <w:r w:rsidRPr="003F6FC1">
              <w:rPr>
                <w:rFonts w:ascii="Times New Roman" w:hAnsi="Times New Roman" w:cs="Times New Roman"/>
              </w:rPr>
              <w:t>. развитие</w:t>
            </w:r>
          </w:p>
        </w:tc>
        <w:tc>
          <w:tcPr>
            <w:tcW w:w="1260" w:type="dxa"/>
          </w:tcPr>
          <w:p w:rsidR="000D7CA0" w:rsidRPr="003F6FC1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1 группа</w:t>
            </w:r>
          </w:p>
          <w:p w:rsidR="000D7CA0" w:rsidRPr="003F6FC1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6FC1">
              <w:rPr>
                <w:rFonts w:ascii="Times New Roman" w:hAnsi="Times New Roman" w:cs="Times New Roman"/>
              </w:rPr>
              <w:t>гармонич</w:t>
            </w:r>
            <w:proofErr w:type="spellEnd"/>
            <w:r w:rsidRPr="003F6FC1">
              <w:rPr>
                <w:rFonts w:ascii="Times New Roman" w:hAnsi="Times New Roman" w:cs="Times New Roman"/>
              </w:rPr>
              <w:t>. развитие</w:t>
            </w:r>
          </w:p>
        </w:tc>
        <w:tc>
          <w:tcPr>
            <w:tcW w:w="1260" w:type="dxa"/>
          </w:tcPr>
          <w:p w:rsidR="000D7CA0" w:rsidRPr="003F6FC1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2 группа</w:t>
            </w:r>
          </w:p>
          <w:p w:rsidR="000D7CA0" w:rsidRPr="003F6FC1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1 ст. отстав.</w:t>
            </w:r>
          </w:p>
        </w:tc>
        <w:tc>
          <w:tcPr>
            <w:tcW w:w="1080" w:type="dxa"/>
          </w:tcPr>
          <w:p w:rsidR="000D7CA0" w:rsidRPr="003F6FC1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2 группа 2-я степень</w:t>
            </w:r>
          </w:p>
        </w:tc>
        <w:tc>
          <w:tcPr>
            <w:tcW w:w="1080" w:type="dxa"/>
          </w:tcPr>
          <w:p w:rsidR="000D7CA0" w:rsidRPr="003F6FC1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2 группа 3-я степень</w:t>
            </w:r>
          </w:p>
        </w:tc>
        <w:tc>
          <w:tcPr>
            <w:tcW w:w="1080" w:type="dxa"/>
          </w:tcPr>
          <w:p w:rsidR="000D7CA0" w:rsidRPr="003F6FC1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3 группа 1, 2-я степень</w:t>
            </w:r>
          </w:p>
        </w:tc>
        <w:tc>
          <w:tcPr>
            <w:tcW w:w="1080" w:type="dxa"/>
          </w:tcPr>
          <w:p w:rsidR="000D7CA0" w:rsidRPr="003F6FC1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3 группа 3-я степень</w:t>
            </w:r>
          </w:p>
        </w:tc>
        <w:tc>
          <w:tcPr>
            <w:tcW w:w="1080" w:type="dxa"/>
          </w:tcPr>
          <w:p w:rsidR="000D7CA0" w:rsidRPr="003F6FC1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4 группа развития</w:t>
            </w:r>
          </w:p>
        </w:tc>
      </w:tr>
      <w:tr w:rsidR="000D7CA0" w:rsidRPr="003F6FC1">
        <w:tc>
          <w:tcPr>
            <w:tcW w:w="1080" w:type="dxa"/>
          </w:tcPr>
          <w:p w:rsidR="000D7CA0" w:rsidRPr="003F6FC1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2011-12</w:t>
            </w:r>
          </w:p>
        </w:tc>
        <w:tc>
          <w:tcPr>
            <w:tcW w:w="1260" w:type="dxa"/>
          </w:tcPr>
          <w:p w:rsidR="000D7CA0" w:rsidRPr="003F6FC1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7 %</w:t>
            </w:r>
          </w:p>
        </w:tc>
        <w:tc>
          <w:tcPr>
            <w:tcW w:w="1260" w:type="dxa"/>
          </w:tcPr>
          <w:p w:rsidR="000D7CA0" w:rsidRPr="003F6FC1" w:rsidRDefault="000D7CA0" w:rsidP="00016EAA">
            <w:pPr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 xml:space="preserve">  40 %</w:t>
            </w:r>
          </w:p>
        </w:tc>
        <w:tc>
          <w:tcPr>
            <w:tcW w:w="1260" w:type="dxa"/>
          </w:tcPr>
          <w:p w:rsidR="000D7CA0" w:rsidRPr="003F6FC1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 xml:space="preserve"> 39 %</w:t>
            </w:r>
          </w:p>
        </w:tc>
        <w:tc>
          <w:tcPr>
            <w:tcW w:w="1080" w:type="dxa"/>
          </w:tcPr>
          <w:p w:rsidR="000D7CA0" w:rsidRPr="003F6FC1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4 %</w:t>
            </w:r>
          </w:p>
        </w:tc>
        <w:tc>
          <w:tcPr>
            <w:tcW w:w="1080" w:type="dxa"/>
          </w:tcPr>
          <w:p w:rsidR="000D7CA0" w:rsidRPr="003F6FC1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0D7CA0" w:rsidRPr="003F6FC1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 xml:space="preserve"> 11 %</w:t>
            </w:r>
          </w:p>
        </w:tc>
        <w:tc>
          <w:tcPr>
            <w:tcW w:w="1080" w:type="dxa"/>
          </w:tcPr>
          <w:p w:rsidR="000D7CA0" w:rsidRPr="003F6FC1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0D7CA0" w:rsidRPr="003F6FC1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-</w:t>
            </w:r>
          </w:p>
        </w:tc>
      </w:tr>
      <w:tr w:rsidR="000D7CA0" w:rsidRPr="003F6FC1">
        <w:tc>
          <w:tcPr>
            <w:tcW w:w="1080" w:type="dxa"/>
          </w:tcPr>
          <w:p w:rsidR="000D7CA0" w:rsidRPr="003F6FC1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2012-13</w:t>
            </w:r>
          </w:p>
        </w:tc>
        <w:tc>
          <w:tcPr>
            <w:tcW w:w="1260" w:type="dxa"/>
          </w:tcPr>
          <w:p w:rsidR="000D7CA0" w:rsidRPr="003F6FC1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0D7CA0" w:rsidRPr="003F6FC1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27 %</w:t>
            </w:r>
          </w:p>
        </w:tc>
        <w:tc>
          <w:tcPr>
            <w:tcW w:w="1260" w:type="dxa"/>
          </w:tcPr>
          <w:p w:rsidR="000D7CA0" w:rsidRPr="003F6FC1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36 %</w:t>
            </w:r>
          </w:p>
        </w:tc>
        <w:tc>
          <w:tcPr>
            <w:tcW w:w="1080" w:type="dxa"/>
          </w:tcPr>
          <w:p w:rsidR="000D7CA0" w:rsidRPr="003F6FC1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8 %</w:t>
            </w:r>
          </w:p>
        </w:tc>
        <w:tc>
          <w:tcPr>
            <w:tcW w:w="1080" w:type="dxa"/>
          </w:tcPr>
          <w:p w:rsidR="000D7CA0" w:rsidRPr="003F6FC1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0" w:type="dxa"/>
          </w:tcPr>
          <w:p w:rsidR="000D7CA0" w:rsidRPr="003F6FC1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9 %</w:t>
            </w:r>
          </w:p>
        </w:tc>
        <w:tc>
          <w:tcPr>
            <w:tcW w:w="1080" w:type="dxa"/>
          </w:tcPr>
          <w:p w:rsidR="000D7CA0" w:rsidRPr="003F6FC1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0D7CA0" w:rsidRPr="003F6FC1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-</w:t>
            </w:r>
          </w:p>
        </w:tc>
      </w:tr>
      <w:tr w:rsidR="000D7CA0" w:rsidRPr="003F6FC1">
        <w:tc>
          <w:tcPr>
            <w:tcW w:w="1080" w:type="dxa"/>
          </w:tcPr>
          <w:p w:rsidR="000D7CA0" w:rsidRPr="003F6FC1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2013-14</w:t>
            </w:r>
          </w:p>
        </w:tc>
        <w:tc>
          <w:tcPr>
            <w:tcW w:w="1260" w:type="dxa"/>
          </w:tcPr>
          <w:p w:rsidR="000D7CA0" w:rsidRPr="003F6FC1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0D7CA0" w:rsidRPr="003F6FC1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20 (32 %)</w:t>
            </w:r>
          </w:p>
        </w:tc>
        <w:tc>
          <w:tcPr>
            <w:tcW w:w="1260" w:type="dxa"/>
          </w:tcPr>
          <w:p w:rsidR="000D7CA0" w:rsidRPr="003F6FC1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31 (50%)</w:t>
            </w:r>
          </w:p>
        </w:tc>
        <w:tc>
          <w:tcPr>
            <w:tcW w:w="1080" w:type="dxa"/>
          </w:tcPr>
          <w:p w:rsidR="000D7CA0" w:rsidRPr="003F6FC1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5 (8 %)</w:t>
            </w:r>
          </w:p>
        </w:tc>
        <w:tc>
          <w:tcPr>
            <w:tcW w:w="1080" w:type="dxa"/>
          </w:tcPr>
          <w:p w:rsidR="000D7CA0" w:rsidRPr="003F6FC1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0D7CA0" w:rsidRPr="003F6FC1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3F6FC1">
              <w:rPr>
                <w:rFonts w:ascii="Times New Roman" w:hAnsi="Times New Roman" w:cs="Times New Roman"/>
              </w:rPr>
              <w:t>6 (10 %)</w:t>
            </w:r>
          </w:p>
        </w:tc>
        <w:tc>
          <w:tcPr>
            <w:tcW w:w="1080" w:type="dxa"/>
          </w:tcPr>
          <w:p w:rsidR="000D7CA0" w:rsidRPr="003F6FC1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0D7CA0" w:rsidRPr="003F6FC1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7CA0" w:rsidRPr="0097241C" w:rsidRDefault="000D7CA0" w:rsidP="003F6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D7CA0" w:rsidRPr="0097241C" w:rsidRDefault="000D7CA0" w:rsidP="003F6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 xml:space="preserve">Обследование детей показывает, что более трети детей </w:t>
      </w:r>
      <w:proofErr w:type="gramStart"/>
      <w:r w:rsidRPr="0097241C">
        <w:rPr>
          <w:rFonts w:ascii="Times New Roman" w:hAnsi="Times New Roman" w:cs="Times New Roman"/>
          <w:sz w:val="24"/>
          <w:szCs w:val="24"/>
        </w:rPr>
        <w:t>отнесена</w:t>
      </w:r>
      <w:proofErr w:type="gramEnd"/>
      <w:r w:rsidRPr="0097241C">
        <w:rPr>
          <w:rFonts w:ascii="Times New Roman" w:hAnsi="Times New Roman" w:cs="Times New Roman"/>
          <w:sz w:val="24"/>
          <w:szCs w:val="24"/>
        </w:rPr>
        <w:t xml:space="preserve"> к группе с нормальным развитием. Большинство же детей демонстрируют средний уровень, находясь во второй группе развития с отставанием на один </w:t>
      </w:r>
      <w:proofErr w:type="spellStart"/>
      <w:r w:rsidRPr="0097241C">
        <w:rPr>
          <w:rFonts w:ascii="Times New Roman" w:hAnsi="Times New Roman" w:cs="Times New Roman"/>
          <w:sz w:val="24"/>
          <w:szCs w:val="24"/>
        </w:rPr>
        <w:t>эпикризный</w:t>
      </w:r>
      <w:proofErr w:type="spellEnd"/>
      <w:r w:rsidRPr="0097241C">
        <w:rPr>
          <w:rFonts w:ascii="Times New Roman" w:hAnsi="Times New Roman" w:cs="Times New Roman"/>
          <w:sz w:val="24"/>
          <w:szCs w:val="24"/>
        </w:rPr>
        <w:t xml:space="preserve"> срок, как правило, по развитию активной речи и сенсорному воспитанию. В то же время есть группа детей, требующая специальной педагогической коррекции, т.к. имеют отставания по 3-м и 4-м линиям развития на два и три </w:t>
      </w:r>
      <w:proofErr w:type="spellStart"/>
      <w:r w:rsidRPr="0097241C">
        <w:rPr>
          <w:rFonts w:ascii="Times New Roman" w:hAnsi="Times New Roman" w:cs="Times New Roman"/>
          <w:sz w:val="24"/>
          <w:szCs w:val="24"/>
        </w:rPr>
        <w:t>эпикризных</w:t>
      </w:r>
      <w:proofErr w:type="spellEnd"/>
      <w:r w:rsidRPr="0097241C">
        <w:rPr>
          <w:rFonts w:ascii="Times New Roman" w:hAnsi="Times New Roman" w:cs="Times New Roman"/>
          <w:sz w:val="24"/>
          <w:szCs w:val="24"/>
        </w:rPr>
        <w:t xml:space="preserve"> срока (10 %).</w:t>
      </w:r>
    </w:p>
    <w:p w:rsidR="000D7CA0" w:rsidRPr="0097241C" w:rsidRDefault="000D7CA0" w:rsidP="003F6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 xml:space="preserve">Понимая важность раннего возраста как основы физического, психического и личностного развития ребенка, в течение года проблемы в развитии детей рассматривались на совместных  медико-педагогических совещаниях. По рекомендациям медицинских работников воспитанники направлялись на консультации к специалистам. Устанавливался особый </w:t>
      </w:r>
      <w:proofErr w:type="gramStart"/>
      <w:r w:rsidRPr="009724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7241C">
        <w:rPr>
          <w:rFonts w:ascii="Times New Roman" w:hAnsi="Times New Roman" w:cs="Times New Roman"/>
          <w:sz w:val="24"/>
          <w:szCs w:val="24"/>
        </w:rPr>
        <w:t xml:space="preserve"> развитием детей со стороны педагогов с привлечением родителей воспитанников.</w:t>
      </w:r>
    </w:p>
    <w:p w:rsidR="000D7CA0" w:rsidRDefault="000D7CA0" w:rsidP="003F6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 xml:space="preserve">В работе с детьми раннего возраста педагоги создают необходимые условия для успешного прохождения каждым ребенком периода адаптации. За отчетный период поступило 46 детей в группы раннего возраста. </w:t>
      </w:r>
    </w:p>
    <w:p w:rsidR="000D7CA0" w:rsidRPr="0097241C" w:rsidRDefault="000D7CA0" w:rsidP="003F6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 xml:space="preserve">Об уровне работы по сохранению психофизического здоровья детей говорят результаты адаптации: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5"/>
        <w:gridCol w:w="2500"/>
        <w:gridCol w:w="2178"/>
        <w:gridCol w:w="2178"/>
      </w:tblGrid>
      <w:tr w:rsidR="000D7CA0" w:rsidRPr="00D43BF7">
        <w:tc>
          <w:tcPr>
            <w:tcW w:w="2715" w:type="dxa"/>
            <w:vMerge w:val="restart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Уровни адаптации</w:t>
            </w:r>
          </w:p>
        </w:tc>
        <w:tc>
          <w:tcPr>
            <w:tcW w:w="6856" w:type="dxa"/>
            <w:gridSpan w:val="3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Периоды</w:t>
            </w:r>
          </w:p>
        </w:tc>
      </w:tr>
      <w:tr w:rsidR="000D7CA0" w:rsidRPr="00D43BF7">
        <w:tc>
          <w:tcPr>
            <w:tcW w:w="2715" w:type="dxa"/>
            <w:vMerge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2011 - 2012</w:t>
            </w:r>
          </w:p>
        </w:tc>
        <w:tc>
          <w:tcPr>
            <w:tcW w:w="2178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2012 - 2013</w:t>
            </w:r>
          </w:p>
        </w:tc>
        <w:tc>
          <w:tcPr>
            <w:tcW w:w="2178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2013 - 2014</w:t>
            </w:r>
          </w:p>
        </w:tc>
      </w:tr>
      <w:tr w:rsidR="000D7CA0" w:rsidRPr="00D43BF7">
        <w:tc>
          <w:tcPr>
            <w:tcW w:w="2715" w:type="dxa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Легкая степень</w:t>
            </w:r>
          </w:p>
        </w:tc>
        <w:tc>
          <w:tcPr>
            <w:tcW w:w="250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30 детей (70 %)</w:t>
            </w:r>
          </w:p>
        </w:tc>
        <w:tc>
          <w:tcPr>
            <w:tcW w:w="2178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52 (76 %)</w:t>
            </w:r>
          </w:p>
        </w:tc>
        <w:tc>
          <w:tcPr>
            <w:tcW w:w="2178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39 (85 %)</w:t>
            </w:r>
          </w:p>
        </w:tc>
      </w:tr>
      <w:tr w:rsidR="000D7CA0" w:rsidRPr="00D43BF7">
        <w:tc>
          <w:tcPr>
            <w:tcW w:w="2715" w:type="dxa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Адаптация средней тяжести</w:t>
            </w:r>
          </w:p>
        </w:tc>
        <w:tc>
          <w:tcPr>
            <w:tcW w:w="250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12 детей (28 %)</w:t>
            </w:r>
          </w:p>
        </w:tc>
        <w:tc>
          <w:tcPr>
            <w:tcW w:w="2178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12 (18 %)</w:t>
            </w:r>
          </w:p>
        </w:tc>
        <w:tc>
          <w:tcPr>
            <w:tcW w:w="2178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5 (11 %)</w:t>
            </w:r>
          </w:p>
        </w:tc>
      </w:tr>
      <w:tr w:rsidR="000D7CA0" w:rsidRPr="00D43BF7">
        <w:tc>
          <w:tcPr>
            <w:tcW w:w="2715" w:type="dxa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 xml:space="preserve">Тяжелая </w:t>
            </w:r>
          </w:p>
        </w:tc>
        <w:tc>
          <w:tcPr>
            <w:tcW w:w="250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1 ребенок  (2 %)</w:t>
            </w:r>
          </w:p>
        </w:tc>
        <w:tc>
          <w:tcPr>
            <w:tcW w:w="2178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4 (6 %)</w:t>
            </w:r>
          </w:p>
        </w:tc>
        <w:tc>
          <w:tcPr>
            <w:tcW w:w="2178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 (4 %)</w:t>
            </w:r>
          </w:p>
        </w:tc>
      </w:tr>
    </w:tbl>
    <w:p w:rsidR="000D7CA0" w:rsidRPr="0097241C" w:rsidRDefault="000D7CA0" w:rsidP="003F6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CA0" w:rsidRPr="0097241C" w:rsidRDefault="000D7CA0" w:rsidP="003F6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 xml:space="preserve">Анализируя процесс адаптации, отметим, что у большинства детей (85 %) адаптация носила легкую степень тяжести. Успешной адаптации способствовало функционирование адаптационной группы кратковременного пребывания, умение </w:t>
      </w:r>
      <w:r w:rsidRPr="0097241C">
        <w:rPr>
          <w:rFonts w:ascii="Times New Roman" w:hAnsi="Times New Roman" w:cs="Times New Roman"/>
          <w:sz w:val="24"/>
          <w:szCs w:val="24"/>
        </w:rPr>
        <w:lastRenderedPageBreak/>
        <w:t>педагогов строить работу с детьми с учетом закономерностей развития детей раннего возраста. Воспитатели  становились  для ребёнка источ</w:t>
      </w:r>
      <w:r w:rsidRPr="0097241C">
        <w:rPr>
          <w:rFonts w:ascii="Times New Roman" w:hAnsi="Times New Roman" w:cs="Times New Roman"/>
          <w:sz w:val="24"/>
          <w:szCs w:val="24"/>
        </w:rPr>
        <w:softHyphen/>
        <w:t xml:space="preserve">ником внимания и доброжелательности. Использовали  веселые потешки, игры с пальчиками, игры забавы, которые помогают улучшить настроение малыша. Для того чтобы пребывание маленького ребенка в ДОУ было комфортным, чтобы он полноценно развивался, педагоги организовали взаимодействие с родителями, которое предполагало совместную деятельность по воспитанию ребенка, общению, обмен мыслями, чувствами, переживаниями. </w:t>
      </w:r>
    </w:p>
    <w:p w:rsidR="000D7CA0" w:rsidRPr="0097241C" w:rsidRDefault="000D7CA0" w:rsidP="003F6F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Анализ уровня готовности детей к обучению в школе</w:t>
      </w:r>
    </w:p>
    <w:p w:rsidR="000D7CA0" w:rsidRPr="0097241C" w:rsidRDefault="000D7CA0" w:rsidP="003F6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За отчетный период осуществлялась подготовка к обучению в школе детей старшего дошкольного возраста в режиме постоянного пребывания. Из детского сада выпущен 61 ребенок.</w:t>
      </w:r>
    </w:p>
    <w:p w:rsidR="000D7CA0" w:rsidRDefault="000D7CA0" w:rsidP="00016EA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D7CA0" w:rsidRPr="0097241C" w:rsidRDefault="000D7CA0" w:rsidP="00016EAA">
      <w:pPr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7241C">
        <w:rPr>
          <w:rFonts w:ascii="Times New Roman" w:hAnsi="Times New Roman" w:cs="Times New Roman"/>
          <w:sz w:val="24"/>
          <w:szCs w:val="24"/>
        </w:rPr>
        <w:t xml:space="preserve">Данные мониторинга здоровья и физического состояния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0D7CA0" w:rsidRPr="00D43BF7">
        <w:tc>
          <w:tcPr>
            <w:tcW w:w="2392" w:type="dxa"/>
            <w:vMerge w:val="restart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Группы здоровья</w:t>
            </w:r>
          </w:p>
        </w:tc>
        <w:tc>
          <w:tcPr>
            <w:tcW w:w="7178" w:type="dxa"/>
            <w:gridSpan w:val="3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Периоды:</w:t>
            </w:r>
          </w:p>
        </w:tc>
      </w:tr>
      <w:tr w:rsidR="000D7CA0" w:rsidRPr="00D43BF7">
        <w:tc>
          <w:tcPr>
            <w:tcW w:w="2392" w:type="dxa"/>
            <w:vMerge/>
          </w:tcPr>
          <w:p w:rsidR="000D7CA0" w:rsidRPr="0097241C" w:rsidRDefault="000D7CA0" w:rsidP="00016EAA">
            <w:pPr>
              <w:pStyle w:val="a5"/>
              <w:jc w:val="center"/>
            </w:pPr>
          </w:p>
        </w:tc>
        <w:tc>
          <w:tcPr>
            <w:tcW w:w="2392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2011 - 2012</w:t>
            </w:r>
          </w:p>
        </w:tc>
        <w:tc>
          <w:tcPr>
            <w:tcW w:w="2393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2012 - 2013</w:t>
            </w:r>
          </w:p>
        </w:tc>
        <w:tc>
          <w:tcPr>
            <w:tcW w:w="2393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2013 - 2014</w:t>
            </w:r>
          </w:p>
        </w:tc>
      </w:tr>
      <w:tr w:rsidR="000D7CA0" w:rsidRPr="00D43BF7">
        <w:trPr>
          <w:trHeight w:val="259"/>
        </w:trPr>
        <w:tc>
          <w:tcPr>
            <w:tcW w:w="2392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 xml:space="preserve">Первая </w:t>
            </w:r>
          </w:p>
        </w:tc>
        <w:tc>
          <w:tcPr>
            <w:tcW w:w="2392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13 детей (37 %)</w:t>
            </w:r>
          </w:p>
        </w:tc>
        <w:tc>
          <w:tcPr>
            <w:tcW w:w="2393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19 (49 %)</w:t>
            </w:r>
          </w:p>
        </w:tc>
        <w:tc>
          <w:tcPr>
            <w:tcW w:w="2393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23 (38 %)</w:t>
            </w:r>
          </w:p>
        </w:tc>
      </w:tr>
      <w:tr w:rsidR="000D7CA0" w:rsidRPr="00D43BF7">
        <w:tc>
          <w:tcPr>
            <w:tcW w:w="2392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 xml:space="preserve">Вторая </w:t>
            </w:r>
          </w:p>
        </w:tc>
        <w:tc>
          <w:tcPr>
            <w:tcW w:w="2392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21 ребенок (58 %)</w:t>
            </w:r>
          </w:p>
        </w:tc>
        <w:tc>
          <w:tcPr>
            <w:tcW w:w="2393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19 (49 %)</w:t>
            </w:r>
          </w:p>
        </w:tc>
        <w:tc>
          <w:tcPr>
            <w:tcW w:w="2393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35 (57 %)</w:t>
            </w:r>
          </w:p>
        </w:tc>
      </w:tr>
      <w:tr w:rsidR="000D7CA0" w:rsidRPr="00D43BF7">
        <w:tc>
          <w:tcPr>
            <w:tcW w:w="2392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 xml:space="preserve">Третья </w:t>
            </w:r>
          </w:p>
        </w:tc>
        <w:tc>
          <w:tcPr>
            <w:tcW w:w="2392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3 ребенка (5 %)</w:t>
            </w:r>
          </w:p>
        </w:tc>
        <w:tc>
          <w:tcPr>
            <w:tcW w:w="2393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1 (2 %)</w:t>
            </w:r>
          </w:p>
        </w:tc>
        <w:tc>
          <w:tcPr>
            <w:tcW w:w="2393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3 (5 %)</w:t>
            </w:r>
          </w:p>
        </w:tc>
      </w:tr>
      <w:tr w:rsidR="000D7CA0" w:rsidRPr="00D43BF7">
        <w:tc>
          <w:tcPr>
            <w:tcW w:w="2392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 xml:space="preserve">Четвертая </w:t>
            </w:r>
          </w:p>
        </w:tc>
        <w:tc>
          <w:tcPr>
            <w:tcW w:w="2392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-</w:t>
            </w:r>
          </w:p>
        </w:tc>
        <w:tc>
          <w:tcPr>
            <w:tcW w:w="2393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-</w:t>
            </w:r>
          </w:p>
        </w:tc>
        <w:tc>
          <w:tcPr>
            <w:tcW w:w="2393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-</w:t>
            </w:r>
          </w:p>
        </w:tc>
      </w:tr>
    </w:tbl>
    <w:p w:rsidR="000D7CA0" w:rsidRPr="0097241C" w:rsidRDefault="000D7CA0" w:rsidP="003F6F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41C">
        <w:rPr>
          <w:rFonts w:ascii="Times New Roman" w:hAnsi="Times New Roman" w:cs="Times New Roman"/>
          <w:color w:val="000000"/>
          <w:sz w:val="24"/>
          <w:szCs w:val="24"/>
        </w:rPr>
        <w:t>Сравнивая полученные данные с предыдущим периодом, можно констатировать, что уменьшилось количество выпускников с первой группой здоровья на 11 %. Увеличилось  число детей с третьей группой здоровья и составило 5 %. Большинство выпускников имеют нормальное гармоничное развитие.</w:t>
      </w:r>
    </w:p>
    <w:p w:rsidR="000D7CA0" w:rsidRDefault="000D7CA0" w:rsidP="003F6F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D7CA0" w:rsidRPr="0097241C" w:rsidRDefault="000D7CA0" w:rsidP="003F6FC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Физическая подготовленность выпускников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340"/>
        <w:gridCol w:w="2160"/>
        <w:gridCol w:w="2263"/>
      </w:tblGrid>
      <w:tr w:rsidR="000D7CA0" w:rsidRPr="00D43BF7">
        <w:trPr>
          <w:trHeight w:val="270"/>
        </w:trPr>
        <w:tc>
          <w:tcPr>
            <w:tcW w:w="2808" w:type="dxa"/>
            <w:vMerge w:val="restart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gramStart"/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подготовленности</w:t>
            </w:r>
          </w:p>
        </w:tc>
        <w:tc>
          <w:tcPr>
            <w:tcW w:w="6763" w:type="dxa"/>
            <w:gridSpan w:val="3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 xml:space="preserve">Периоды </w:t>
            </w:r>
          </w:p>
        </w:tc>
      </w:tr>
      <w:tr w:rsidR="000D7CA0" w:rsidRPr="00D43BF7">
        <w:trPr>
          <w:trHeight w:val="375"/>
        </w:trPr>
        <w:tc>
          <w:tcPr>
            <w:tcW w:w="2808" w:type="dxa"/>
            <w:vMerge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2011 - 2012</w:t>
            </w:r>
          </w:p>
        </w:tc>
        <w:tc>
          <w:tcPr>
            <w:tcW w:w="216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2012 - 2013</w:t>
            </w:r>
          </w:p>
        </w:tc>
        <w:tc>
          <w:tcPr>
            <w:tcW w:w="2263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2013 - 2014</w:t>
            </w:r>
          </w:p>
        </w:tc>
      </w:tr>
      <w:tr w:rsidR="000D7CA0" w:rsidRPr="00D43BF7">
        <w:tc>
          <w:tcPr>
            <w:tcW w:w="2808" w:type="dxa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34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8 детей – 22 %</w:t>
            </w:r>
          </w:p>
        </w:tc>
        <w:tc>
          <w:tcPr>
            <w:tcW w:w="216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7 детей – 19 %</w:t>
            </w:r>
          </w:p>
        </w:tc>
        <w:tc>
          <w:tcPr>
            <w:tcW w:w="2263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31 (51 %)</w:t>
            </w:r>
          </w:p>
        </w:tc>
      </w:tr>
      <w:tr w:rsidR="000D7CA0" w:rsidRPr="00D43BF7">
        <w:tc>
          <w:tcPr>
            <w:tcW w:w="2808" w:type="dxa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234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9 детей – 26 %</w:t>
            </w:r>
          </w:p>
        </w:tc>
        <w:tc>
          <w:tcPr>
            <w:tcW w:w="216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13 детей – 33 %</w:t>
            </w:r>
          </w:p>
        </w:tc>
        <w:tc>
          <w:tcPr>
            <w:tcW w:w="2263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A0" w:rsidRPr="00D43BF7">
        <w:tc>
          <w:tcPr>
            <w:tcW w:w="2808" w:type="dxa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34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17 детей – 48 %</w:t>
            </w:r>
          </w:p>
        </w:tc>
        <w:tc>
          <w:tcPr>
            <w:tcW w:w="216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15 детей – 38 %</w:t>
            </w:r>
          </w:p>
        </w:tc>
        <w:tc>
          <w:tcPr>
            <w:tcW w:w="2263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30 (49 %)</w:t>
            </w:r>
          </w:p>
        </w:tc>
      </w:tr>
      <w:tr w:rsidR="000D7CA0" w:rsidRPr="00D43BF7">
        <w:tc>
          <w:tcPr>
            <w:tcW w:w="2808" w:type="dxa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234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1 ребенок – 5 %</w:t>
            </w:r>
          </w:p>
        </w:tc>
        <w:tc>
          <w:tcPr>
            <w:tcW w:w="216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4 ребенка – 10 %</w:t>
            </w:r>
          </w:p>
        </w:tc>
        <w:tc>
          <w:tcPr>
            <w:tcW w:w="2263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A0" w:rsidRPr="00D43BF7">
        <w:tc>
          <w:tcPr>
            <w:tcW w:w="2808" w:type="dxa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34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7CA0" w:rsidRDefault="000D7CA0" w:rsidP="003F6F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7CA0" w:rsidRPr="0097241C" w:rsidRDefault="000D7CA0" w:rsidP="003F6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color w:val="000000"/>
          <w:sz w:val="24"/>
          <w:szCs w:val="24"/>
        </w:rPr>
        <w:t xml:space="preserve">Более половины детей имеют высокий уровень физической подготовленности. Выпускники </w:t>
      </w:r>
      <w:r w:rsidRPr="0097241C">
        <w:rPr>
          <w:rFonts w:ascii="Times New Roman" w:hAnsi="Times New Roman" w:cs="Times New Roman"/>
          <w:sz w:val="24"/>
          <w:szCs w:val="24"/>
        </w:rPr>
        <w:t xml:space="preserve">овладели базовыми умениями и навыками выполнений упражнений и основных видов движений. По итогам диагностического обследования у детей развиты такие физические качества, как гибкость у 80%, скоростно-силовые способности (прыжок в длину с места) у 54% , быстрота (бег на скорость 10м и 30м) у 42%, ловкость (челночный бег) у 61% воспитанников. </w:t>
      </w:r>
      <w:r w:rsidRPr="0097241C">
        <w:rPr>
          <w:rFonts w:ascii="Times New Roman" w:hAnsi="Times New Roman" w:cs="Times New Roman"/>
          <w:color w:val="000000"/>
          <w:sz w:val="24"/>
          <w:szCs w:val="24"/>
        </w:rPr>
        <w:t>Детей с низким уровнем физической подготовленности нет.</w:t>
      </w:r>
    </w:p>
    <w:p w:rsidR="000D7CA0" w:rsidRPr="0097241C" w:rsidRDefault="000D7CA0" w:rsidP="003F6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 xml:space="preserve">В рамках психодиагностики проведены исследования психологической готовности детей к обучению в школе. </w:t>
      </w:r>
    </w:p>
    <w:p w:rsidR="000D7CA0" w:rsidRDefault="000D7CA0" w:rsidP="003F6F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D7CA0" w:rsidRPr="0097241C" w:rsidRDefault="000D7CA0" w:rsidP="003F6F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lastRenderedPageBreak/>
        <w:t>Исследование психологической готовности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900"/>
        <w:gridCol w:w="1080"/>
        <w:gridCol w:w="900"/>
        <w:gridCol w:w="900"/>
        <w:gridCol w:w="900"/>
        <w:gridCol w:w="900"/>
        <w:gridCol w:w="1080"/>
        <w:gridCol w:w="900"/>
        <w:gridCol w:w="1003"/>
      </w:tblGrid>
      <w:tr w:rsidR="000D7CA0" w:rsidRPr="00D43BF7">
        <w:tc>
          <w:tcPr>
            <w:tcW w:w="126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Уровни развития</w:t>
            </w:r>
          </w:p>
        </w:tc>
        <w:tc>
          <w:tcPr>
            <w:tcW w:w="2880" w:type="dxa"/>
            <w:gridSpan w:val="3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Мотивационная готовность</w:t>
            </w:r>
          </w:p>
        </w:tc>
        <w:tc>
          <w:tcPr>
            <w:tcW w:w="2700" w:type="dxa"/>
            <w:gridSpan w:val="3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Произвольная сфера</w:t>
            </w:r>
          </w:p>
        </w:tc>
        <w:tc>
          <w:tcPr>
            <w:tcW w:w="2983" w:type="dxa"/>
            <w:gridSpan w:val="3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Интеллектуальная готовность</w:t>
            </w:r>
          </w:p>
        </w:tc>
      </w:tr>
      <w:tr w:rsidR="000D7CA0" w:rsidRPr="00D43BF7">
        <w:tc>
          <w:tcPr>
            <w:tcW w:w="126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90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08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2012 - 2013</w:t>
            </w:r>
          </w:p>
        </w:tc>
        <w:tc>
          <w:tcPr>
            <w:tcW w:w="90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90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90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2012 - 2013</w:t>
            </w:r>
          </w:p>
        </w:tc>
        <w:tc>
          <w:tcPr>
            <w:tcW w:w="90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08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90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2012 -2013</w:t>
            </w:r>
          </w:p>
        </w:tc>
        <w:tc>
          <w:tcPr>
            <w:tcW w:w="1003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</w:tr>
      <w:tr w:rsidR="000D7CA0" w:rsidRPr="00D43BF7">
        <w:tc>
          <w:tcPr>
            <w:tcW w:w="1260" w:type="dxa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900" w:type="dxa"/>
          </w:tcPr>
          <w:p w:rsidR="000D7CA0" w:rsidRPr="00D43BF7" w:rsidRDefault="000D7CA0" w:rsidP="00016EAA">
            <w:pPr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16-46%</w:t>
            </w:r>
          </w:p>
        </w:tc>
        <w:tc>
          <w:tcPr>
            <w:tcW w:w="1080" w:type="dxa"/>
          </w:tcPr>
          <w:p w:rsidR="000D7CA0" w:rsidRPr="00D43BF7" w:rsidRDefault="000D7CA0" w:rsidP="00016EAA">
            <w:pPr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25-64%</w:t>
            </w:r>
          </w:p>
        </w:tc>
        <w:tc>
          <w:tcPr>
            <w:tcW w:w="900" w:type="dxa"/>
          </w:tcPr>
          <w:p w:rsidR="000D7CA0" w:rsidRPr="00D43BF7" w:rsidRDefault="000D7CA0" w:rsidP="00016EAA">
            <w:pPr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40-66%</w:t>
            </w:r>
          </w:p>
        </w:tc>
        <w:tc>
          <w:tcPr>
            <w:tcW w:w="900" w:type="dxa"/>
          </w:tcPr>
          <w:p w:rsidR="000D7CA0" w:rsidRPr="00D43BF7" w:rsidRDefault="000D7CA0" w:rsidP="00016EAA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9-26%</w:t>
            </w:r>
          </w:p>
        </w:tc>
        <w:tc>
          <w:tcPr>
            <w:tcW w:w="900" w:type="dxa"/>
          </w:tcPr>
          <w:p w:rsidR="000D7CA0" w:rsidRPr="00D43BF7" w:rsidRDefault="000D7CA0" w:rsidP="00016EAA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20-51%</w:t>
            </w:r>
          </w:p>
        </w:tc>
        <w:tc>
          <w:tcPr>
            <w:tcW w:w="900" w:type="dxa"/>
          </w:tcPr>
          <w:p w:rsidR="000D7CA0" w:rsidRPr="00D43BF7" w:rsidRDefault="000D7CA0" w:rsidP="00016EAA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22-36%</w:t>
            </w:r>
          </w:p>
        </w:tc>
        <w:tc>
          <w:tcPr>
            <w:tcW w:w="108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</w:p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90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22-56%</w:t>
            </w:r>
          </w:p>
        </w:tc>
        <w:tc>
          <w:tcPr>
            <w:tcW w:w="1003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31-51%</w:t>
            </w:r>
          </w:p>
        </w:tc>
      </w:tr>
      <w:tr w:rsidR="000D7CA0" w:rsidRPr="00D43BF7">
        <w:tc>
          <w:tcPr>
            <w:tcW w:w="1260" w:type="dxa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900" w:type="dxa"/>
          </w:tcPr>
          <w:p w:rsidR="000D7CA0" w:rsidRPr="00D43BF7" w:rsidRDefault="000D7CA0" w:rsidP="00016EAA">
            <w:pPr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19-54%</w:t>
            </w:r>
          </w:p>
        </w:tc>
        <w:tc>
          <w:tcPr>
            <w:tcW w:w="1080" w:type="dxa"/>
          </w:tcPr>
          <w:p w:rsidR="000D7CA0" w:rsidRPr="00D43BF7" w:rsidRDefault="000D7CA0" w:rsidP="00016EAA">
            <w:pPr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</w:p>
          <w:p w:rsidR="000D7CA0" w:rsidRPr="00D43BF7" w:rsidRDefault="000D7CA0" w:rsidP="00016EAA">
            <w:pPr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900" w:type="dxa"/>
          </w:tcPr>
          <w:p w:rsidR="000D7CA0" w:rsidRPr="00D43BF7" w:rsidRDefault="000D7CA0" w:rsidP="00016EAA">
            <w:pPr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18-30%</w:t>
            </w:r>
          </w:p>
        </w:tc>
        <w:tc>
          <w:tcPr>
            <w:tcW w:w="900" w:type="dxa"/>
          </w:tcPr>
          <w:p w:rsidR="000D7CA0" w:rsidRPr="00D43BF7" w:rsidRDefault="000D7CA0" w:rsidP="00016EAA">
            <w:pPr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24-69%</w:t>
            </w:r>
          </w:p>
        </w:tc>
        <w:tc>
          <w:tcPr>
            <w:tcW w:w="900" w:type="dxa"/>
          </w:tcPr>
          <w:p w:rsidR="000D7CA0" w:rsidRPr="00D43BF7" w:rsidRDefault="000D7CA0" w:rsidP="00016EAA">
            <w:pPr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19-49%</w:t>
            </w:r>
          </w:p>
        </w:tc>
        <w:tc>
          <w:tcPr>
            <w:tcW w:w="900" w:type="dxa"/>
          </w:tcPr>
          <w:p w:rsidR="000D7CA0" w:rsidRPr="00D43BF7" w:rsidRDefault="000D7CA0" w:rsidP="00016EAA">
            <w:pPr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37-61%</w:t>
            </w:r>
          </w:p>
        </w:tc>
        <w:tc>
          <w:tcPr>
            <w:tcW w:w="108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23-66%</w:t>
            </w:r>
          </w:p>
        </w:tc>
        <w:tc>
          <w:tcPr>
            <w:tcW w:w="90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17-44%</w:t>
            </w:r>
          </w:p>
        </w:tc>
        <w:tc>
          <w:tcPr>
            <w:tcW w:w="1003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23-38%</w:t>
            </w:r>
          </w:p>
        </w:tc>
      </w:tr>
      <w:tr w:rsidR="000D7CA0" w:rsidRPr="00D43BF7">
        <w:tc>
          <w:tcPr>
            <w:tcW w:w="1260" w:type="dxa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900" w:type="dxa"/>
          </w:tcPr>
          <w:p w:rsidR="000D7CA0" w:rsidRPr="00D43BF7" w:rsidRDefault="000D7CA0" w:rsidP="00016EAA">
            <w:pPr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D7CA0" w:rsidRPr="00D43BF7" w:rsidRDefault="000D7CA0" w:rsidP="00016EAA">
            <w:pPr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0D7CA0" w:rsidRPr="00D43BF7" w:rsidRDefault="000D7CA0" w:rsidP="00016EAA">
            <w:pPr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3-5%</w:t>
            </w:r>
          </w:p>
        </w:tc>
        <w:tc>
          <w:tcPr>
            <w:tcW w:w="90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90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08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</w:p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</w:tbl>
    <w:p w:rsidR="000D7CA0" w:rsidRPr="0097241C" w:rsidRDefault="000D7CA0" w:rsidP="003F6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Анализируя полученные результаты, видим, что у 66% детей мотивационная готовность соответствует высокому уровню.    Произвольная сфера  у 61% детей соответствует  среднему уровню и 36 % высокому уровню. Это свидетельствует о том, что  дети осознают, зачем нужно учиться в школе, при этом у них развитый познавательный интерес.  Формирование произвольности психических функций и мотивационной готовности является одним из главных факторов школьной зрелости ребенка. Произвольная сфера базируется на   формировании воли ребенка, а это один из самых сложных процессов.</w:t>
      </w:r>
    </w:p>
    <w:p w:rsidR="000D7CA0" w:rsidRPr="0097241C" w:rsidRDefault="000D7CA0" w:rsidP="003F6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 xml:space="preserve">Высокий уровень развития интеллектуальной и речевой сферы у 51% детей. Дети хорошо владеют звуковым анализом слов, составляют описательные рассказы по сюжетным картинкам и владеют мыслительными операциями. </w:t>
      </w:r>
    </w:p>
    <w:p w:rsidR="000D7CA0" w:rsidRPr="0097241C" w:rsidRDefault="000D7CA0" w:rsidP="003F6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 xml:space="preserve">Интеллектуальная сфера не развита у 11% детей. Данную группу воспитанников   характеризует </w:t>
      </w:r>
      <w:proofErr w:type="gramStart"/>
      <w:r w:rsidRPr="0097241C">
        <w:rPr>
          <w:rFonts w:ascii="Times New Roman" w:hAnsi="Times New Roman" w:cs="Times New Roman"/>
          <w:sz w:val="24"/>
          <w:szCs w:val="24"/>
        </w:rPr>
        <w:t>низкая</w:t>
      </w:r>
      <w:proofErr w:type="gramEnd"/>
      <w:r w:rsidRPr="0097241C">
        <w:rPr>
          <w:rFonts w:ascii="Times New Roman" w:hAnsi="Times New Roman" w:cs="Times New Roman"/>
          <w:sz w:val="24"/>
          <w:szCs w:val="24"/>
        </w:rPr>
        <w:t xml:space="preserve"> обучаемость, а также у них   не сформированы процессы обобщения.</w:t>
      </w:r>
    </w:p>
    <w:p w:rsidR="000D7CA0" w:rsidRPr="0097241C" w:rsidRDefault="000D7CA0" w:rsidP="003F6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Полученные данные свидетельствуют о незначительном повышении высокого уровня мотивационной готовности детей к школе на 2 %, снижении показателей произвольной сферы на 15 %, интеллектуальной готовности на 4 % в сравнении с предыдущим периодом.</w:t>
      </w:r>
    </w:p>
    <w:p w:rsidR="000D7CA0" w:rsidRPr="0097241C" w:rsidRDefault="000D7CA0" w:rsidP="00016EAA">
      <w:pPr>
        <w:shd w:val="clear" w:color="auto" w:fill="FFFFFF"/>
        <w:spacing w:before="100" w:beforeAutospacing="1" w:line="323" w:lineRule="atLeast"/>
        <w:ind w:right="17"/>
        <w:jc w:val="center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Исследование личностной готовности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0D7CA0" w:rsidRPr="00D43BF7">
        <w:tc>
          <w:tcPr>
            <w:tcW w:w="1196" w:type="dxa"/>
            <w:vMerge w:val="restart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4784" w:type="dxa"/>
            <w:gridSpan w:val="4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Исследование общего фона благополучия</w:t>
            </w:r>
          </w:p>
        </w:tc>
        <w:tc>
          <w:tcPr>
            <w:tcW w:w="3591" w:type="dxa"/>
            <w:gridSpan w:val="3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Исследование самооценки</w:t>
            </w:r>
          </w:p>
        </w:tc>
      </w:tr>
      <w:tr w:rsidR="000D7CA0" w:rsidRPr="00D43BF7">
        <w:trPr>
          <w:cantSplit/>
          <w:trHeight w:val="1852"/>
        </w:trPr>
        <w:tc>
          <w:tcPr>
            <w:tcW w:w="1196" w:type="dxa"/>
            <w:vMerge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extDirection w:val="btLr"/>
          </w:tcPr>
          <w:p w:rsidR="000D7CA0" w:rsidRPr="00D43BF7" w:rsidRDefault="000D7CA0" w:rsidP="00016EA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Выраженная потребность</w:t>
            </w:r>
          </w:p>
          <w:p w:rsidR="000D7CA0" w:rsidRPr="00D43BF7" w:rsidRDefault="000D7CA0" w:rsidP="00016EA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extDirection w:val="btLr"/>
          </w:tcPr>
          <w:p w:rsidR="000D7CA0" w:rsidRPr="00D43BF7" w:rsidRDefault="000D7CA0" w:rsidP="00016EA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Избирательное отношение</w:t>
            </w:r>
          </w:p>
        </w:tc>
        <w:tc>
          <w:tcPr>
            <w:tcW w:w="1196" w:type="dxa"/>
            <w:textDirection w:val="btLr"/>
          </w:tcPr>
          <w:p w:rsidR="000D7CA0" w:rsidRPr="00D43BF7" w:rsidRDefault="000D7CA0" w:rsidP="00016EA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Неуверенность в себе</w:t>
            </w:r>
          </w:p>
        </w:tc>
        <w:tc>
          <w:tcPr>
            <w:tcW w:w="1196" w:type="dxa"/>
            <w:textDirection w:val="btLr"/>
          </w:tcPr>
          <w:p w:rsidR="000D7CA0" w:rsidRPr="00D43BF7" w:rsidRDefault="000D7CA0" w:rsidP="00016EA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Самоизоляция</w:t>
            </w:r>
          </w:p>
        </w:tc>
        <w:tc>
          <w:tcPr>
            <w:tcW w:w="1197" w:type="dxa"/>
            <w:textDirection w:val="btLr"/>
          </w:tcPr>
          <w:p w:rsidR="000D7CA0" w:rsidRPr="00D43BF7" w:rsidRDefault="000D7CA0" w:rsidP="00016EA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Адекватная </w:t>
            </w:r>
          </w:p>
        </w:tc>
        <w:tc>
          <w:tcPr>
            <w:tcW w:w="1197" w:type="dxa"/>
            <w:textDirection w:val="btLr"/>
          </w:tcPr>
          <w:p w:rsidR="000D7CA0" w:rsidRPr="00D43BF7" w:rsidRDefault="000D7CA0" w:rsidP="00016EA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 xml:space="preserve">Завышенная </w:t>
            </w:r>
          </w:p>
        </w:tc>
        <w:tc>
          <w:tcPr>
            <w:tcW w:w="1197" w:type="dxa"/>
            <w:textDirection w:val="btLr"/>
          </w:tcPr>
          <w:p w:rsidR="000D7CA0" w:rsidRPr="00D43BF7" w:rsidRDefault="000D7CA0" w:rsidP="00016EA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 xml:space="preserve">Заниженная </w:t>
            </w:r>
          </w:p>
        </w:tc>
      </w:tr>
      <w:tr w:rsidR="000D7CA0" w:rsidRPr="00D43BF7">
        <w:tc>
          <w:tcPr>
            <w:tcW w:w="1196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196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12 – 34%</w:t>
            </w:r>
          </w:p>
        </w:tc>
        <w:tc>
          <w:tcPr>
            <w:tcW w:w="1196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14 – 40%</w:t>
            </w:r>
          </w:p>
        </w:tc>
        <w:tc>
          <w:tcPr>
            <w:tcW w:w="1196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7 – 20%</w:t>
            </w:r>
          </w:p>
        </w:tc>
        <w:tc>
          <w:tcPr>
            <w:tcW w:w="1196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 – 6%</w:t>
            </w:r>
          </w:p>
        </w:tc>
        <w:tc>
          <w:tcPr>
            <w:tcW w:w="1197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31 – 88%</w:t>
            </w:r>
          </w:p>
        </w:tc>
        <w:tc>
          <w:tcPr>
            <w:tcW w:w="1197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3 – 9%</w:t>
            </w:r>
          </w:p>
        </w:tc>
        <w:tc>
          <w:tcPr>
            <w:tcW w:w="1197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1 – 3%</w:t>
            </w:r>
          </w:p>
        </w:tc>
      </w:tr>
      <w:tr w:rsidR="000D7CA0" w:rsidRPr="00D43BF7">
        <w:tc>
          <w:tcPr>
            <w:tcW w:w="1196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2012-2013</w:t>
            </w:r>
          </w:p>
        </w:tc>
        <w:tc>
          <w:tcPr>
            <w:tcW w:w="1196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9 - 23%</w:t>
            </w:r>
          </w:p>
        </w:tc>
        <w:tc>
          <w:tcPr>
            <w:tcW w:w="1196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20 - 51%</w:t>
            </w:r>
          </w:p>
        </w:tc>
        <w:tc>
          <w:tcPr>
            <w:tcW w:w="1196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8 – 21 %</w:t>
            </w:r>
          </w:p>
        </w:tc>
        <w:tc>
          <w:tcPr>
            <w:tcW w:w="1196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2- 5%</w:t>
            </w:r>
          </w:p>
        </w:tc>
        <w:tc>
          <w:tcPr>
            <w:tcW w:w="1197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23 – 59%</w:t>
            </w:r>
          </w:p>
        </w:tc>
        <w:tc>
          <w:tcPr>
            <w:tcW w:w="1197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13 – 33%</w:t>
            </w:r>
          </w:p>
        </w:tc>
        <w:tc>
          <w:tcPr>
            <w:tcW w:w="1197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3 – 8%</w:t>
            </w:r>
          </w:p>
        </w:tc>
      </w:tr>
      <w:tr w:rsidR="000D7CA0" w:rsidRPr="00D43BF7">
        <w:tc>
          <w:tcPr>
            <w:tcW w:w="1196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196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20 – 33%</w:t>
            </w:r>
          </w:p>
        </w:tc>
        <w:tc>
          <w:tcPr>
            <w:tcW w:w="1196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25 – 41%</w:t>
            </w:r>
          </w:p>
        </w:tc>
        <w:tc>
          <w:tcPr>
            <w:tcW w:w="1196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12 – 20%</w:t>
            </w:r>
          </w:p>
        </w:tc>
        <w:tc>
          <w:tcPr>
            <w:tcW w:w="1196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4 – 66%</w:t>
            </w:r>
          </w:p>
        </w:tc>
        <w:tc>
          <w:tcPr>
            <w:tcW w:w="1197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47 – 77%</w:t>
            </w:r>
          </w:p>
        </w:tc>
        <w:tc>
          <w:tcPr>
            <w:tcW w:w="1197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12 – 20%</w:t>
            </w:r>
          </w:p>
        </w:tc>
        <w:tc>
          <w:tcPr>
            <w:tcW w:w="1197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 – 3%</w:t>
            </w:r>
          </w:p>
        </w:tc>
      </w:tr>
    </w:tbl>
    <w:p w:rsidR="000D7CA0" w:rsidRDefault="000D7CA0" w:rsidP="003F6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CA0" w:rsidRPr="0097241C" w:rsidRDefault="000D7CA0" w:rsidP="003F6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Выраженная потребность в общении выявлена у 20 детей (33 %), избирательное отношение у 25 воспитанников (41 %). Количество детей, испытывающих неуверенность в себе, составило 12 ребенка (20 %), два из них имеет заниженную самооценку.</w:t>
      </w:r>
    </w:p>
    <w:p w:rsidR="000D7CA0" w:rsidRPr="0097241C" w:rsidRDefault="000D7CA0" w:rsidP="003F6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Готовность к школьному обучению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0D7CA0" w:rsidRPr="00D43BF7">
        <w:tc>
          <w:tcPr>
            <w:tcW w:w="2392" w:type="dxa"/>
            <w:vMerge w:val="restart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Уровень готовности</w:t>
            </w:r>
          </w:p>
        </w:tc>
        <w:tc>
          <w:tcPr>
            <w:tcW w:w="7178" w:type="dxa"/>
            <w:gridSpan w:val="3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Периоды:</w:t>
            </w:r>
          </w:p>
        </w:tc>
      </w:tr>
      <w:tr w:rsidR="000D7CA0" w:rsidRPr="00D43BF7">
        <w:tc>
          <w:tcPr>
            <w:tcW w:w="2392" w:type="dxa"/>
            <w:vMerge/>
          </w:tcPr>
          <w:p w:rsidR="000D7CA0" w:rsidRPr="0097241C" w:rsidRDefault="000D7CA0" w:rsidP="00016EAA">
            <w:pPr>
              <w:pStyle w:val="a5"/>
              <w:jc w:val="center"/>
            </w:pPr>
          </w:p>
        </w:tc>
        <w:tc>
          <w:tcPr>
            <w:tcW w:w="2392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2011-2012</w:t>
            </w:r>
          </w:p>
        </w:tc>
        <w:tc>
          <w:tcPr>
            <w:tcW w:w="2393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2012 - 2013</w:t>
            </w:r>
          </w:p>
        </w:tc>
        <w:tc>
          <w:tcPr>
            <w:tcW w:w="2393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2013-2014</w:t>
            </w:r>
          </w:p>
        </w:tc>
      </w:tr>
      <w:tr w:rsidR="000D7CA0" w:rsidRPr="00D43BF7">
        <w:trPr>
          <w:trHeight w:val="259"/>
        </w:trPr>
        <w:tc>
          <w:tcPr>
            <w:tcW w:w="2392" w:type="dxa"/>
          </w:tcPr>
          <w:p w:rsidR="000D7CA0" w:rsidRPr="0097241C" w:rsidRDefault="000D7CA0" w:rsidP="00016EAA">
            <w:pPr>
              <w:pStyle w:val="a5"/>
            </w:pPr>
            <w:r w:rsidRPr="0097241C">
              <w:t xml:space="preserve">Зрелые </w:t>
            </w:r>
          </w:p>
        </w:tc>
        <w:tc>
          <w:tcPr>
            <w:tcW w:w="2392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10 детей – 29 %</w:t>
            </w:r>
          </w:p>
        </w:tc>
        <w:tc>
          <w:tcPr>
            <w:tcW w:w="2393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28 – 72 %</w:t>
            </w:r>
          </w:p>
        </w:tc>
        <w:tc>
          <w:tcPr>
            <w:tcW w:w="2393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33– 54%</w:t>
            </w:r>
          </w:p>
        </w:tc>
      </w:tr>
      <w:tr w:rsidR="000D7CA0" w:rsidRPr="00D43BF7">
        <w:tc>
          <w:tcPr>
            <w:tcW w:w="2392" w:type="dxa"/>
          </w:tcPr>
          <w:p w:rsidR="000D7CA0" w:rsidRPr="0097241C" w:rsidRDefault="000D7CA0" w:rsidP="00016EAA">
            <w:pPr>
              <w:pStyle w:val="a5"/>
            </w:pPr>
            <w:r w:rsidRPr="0097241C">
              <w:t xml:space="preserve">Средне зрелые </w:t>
            </w:r>
          </w:p>
        </w:tc>
        <w:tc>
          <w:tcPr>
            <w:tcW w:w="2392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24 ребенка – 69 %</w:t>
            </w:r>
          </w:p>
        </w:tc>
        <w:tc>
          <w:tcPr>
            <w:tcW w:w="2393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11 – 28 %</w:t>
            </w:r>
          </w:p>
        </w:tc>
        <w:tc>
          <w:tcPr>
            <w:tcW w:w="2393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27 – 44%</w:t>
            </w:r>
          </w:p>
        </w:tc>
      </w:tr>
      <w:tr w:rsidR="000D7CA0" w:rsidRPr="00D43BF7">
        <w:tc>
          <w:tcPr>
            <w:tcW w:w="2392" w:type="dxa"/>
          </w:tcPr>
          <w:p w:rsidR="000D7CA0" w:rsidRPr="0097241C" w:rsidRDefault="000D7CA0" w:rsidP="00016EAA">
            <w:pPr>
              <w:pStyle w:val="a5"/>
            </w:pPr>
            <w:r w:rsidRPr="0097241C">
              <w:t xml:space="preserve">Незрелые </w:t>
            </w:r>
          </w:p>
        </w:tc>
        <w:tc>
          <w:tcPr>
            <w:tcW w:w="2392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1 ребенок – 2 %</w:t>
            </w:r>
          </w:p>
        </w:tc>
        <w:tc>
          <w:tcPr>
            <w:tcW w:w="2393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-</w:t>
            </w:r>
          </w:p>
        </w:tc>
        <w:tc>
          <w:tcPr>
            <w:tcW w:w="2393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1 ребенок -2%</w:t>
            </w:r>
          </w:p>
        </w:tc>
      </w:tr>
    </w:tbl>
    <w:p w:rsidR="000D7CA0" w:rsidRDefault="000D7CA0" w:rsidP="003F6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CA0" w:rsidRPr="0097241C" w:rsidRDefault="000D7CA0" w:rsidP="003F6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 xml:space="preserve">По данным диагностики готовности  выпускников можно отметить, что выпускники ДОУ к школе готовы. Один ребенок решением </w:t>
      </w:r>
      <w:proofErr w:type="gramStart"/>
      <w:r w:rsidRPr="0097241C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97241C">
        <w:rPr>
          <w:rFonts w:ascii="Times New Roman" w:hAnsi="Times New Roman" w:cs="Times New Roman"/>
          <w:sz w:val="24"/>
          <w:szCs w:val="24"/>
        </w:rPr>
        <w:t xml:space="preserve"> ПМПК направлен в школу 7 вида. Положительные результаты  стали возможными благодаря подготовительной работе воспитателей. Это организация сюжетно – ролевых игр «Школа», «Библиотека», игры с количественными отношениями и геометрическое конструирование, игры на развитие речи и звуковой анализ слов, игры на развитие произвольности, упражнения с целью развития познавательных функций (памяти, мыслительных операций, внимания, воображения), использование познавательных игровых технологий (логические блоки Дьенеша, цветные палочки Кюизенера, развивающие игры Никитиных). На занятиях – акцент на совершенствование мотивационной готовности, развитие познавательной активности. Удачно оборудованные уголки будущего школьника для игр детей с головоломками, штриховками, настольными играми для развития мелкой моторики рук, логического мышления позволили детям в самостоятельной игровой деятельности найти возможности для саморазвития.</w:t>
      </w:r>
    </w:p>
    <w:p w:rsidR="000D7CA0" w:rsidRPr="0097241C" w:rsidRDefault="000D7CA0" w:rsidP="003F6F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 xml:space="preserve">Выпускники прошлых лет легко проходят </w:t>
      </w:r>
      <w:r w:rsidRPr="0097241C">
        <w:rPr>
          <w:rFonts w:ascii="Times New Roman" w:hAnsi="Times New Roman" w:cs="Times New Roman"/>
          <w:color w:val="000000"/>
          <w:sz w:val="24"/>
          <w:szCs w:val="24"/>
        </w:rPr>
        <w:t>адаптационный период и усваивают школьную программу.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0D7CA0" w:rsidRPr="00D43BF7">
        <w:tc>
          <w:tcPr>
            <w:tcW w:w="2392" w:type="dxa"/>
            <w:vMerge w:val="restart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179" w:type="dxa"/>
            <w:gridSpan w:val="3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 xml:space="preserve">Уровни адаптации </w:t>
            </w:r>
          </w:p>
        </w:tc>
      </w:tr>
      <w:tr w:rsidR="000D7CA0" w:rsidRPr="00D43BF7">
        <w:tc>
          <w:tcPr>
            <w:tcW w:w="2392" w:type="dxa"/>
            <w:vMerge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1 уровень</w:t>
            </w:r>
          </w:p>
        </w:tc>
        <w:tc>
          <w:tcPr>
            <w:tcW w:w="2393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2 уровень</w:t>
            </w:r>
          </w:p>
        </w:tc>
        <w:tc>
          <w:tcPr>
            <w:tcW w:w="2393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3 уровень</w:t>
            </w:r>
          </w:p>
        </w:tc>
      </w:tr>
      <w:tr w:rsidR="000D7CA0" w:rsidRPr="00D43BF7">
        <w:tc>
          <w:tcPr>
            <w:tcW w:w="2392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93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13 детей (46 %)</w:t>
            </w:r>
          </w:p>
        </w:tc>
        <w:tc>
          <w:tcPr>
            <w:tcW w:w="2393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14 детей (50 %)</w:t>
            </w:r>
          </w:p>
        </w:tc>
        <w:tc>
          <w:tcPr>
            <w:tcW w:w="2393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1 ребенок (4 %)</w:t>
            </w:r>
          </w:p>
        </w:tc>
      </w:tr>
      <w:tr w:rsidR="000D7CA0" w:rsidRPr="00D43BF7">
        <w:tc>
          <w:tcPr>
            <w:tcW w:w="2392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393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11 детей (31 %)</w:t>
            </w:r>
          </w:p>
        </w:tc>
        <w:tc>
          <w:tcPr>
            <w:tcW w:w="2393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22 ребенка (63 %)</w:t>
            </w:r>
          </w:p>
        </w:tc>
        <w:tc>
          <w:tcPr>
            <w:tcW w:w="2393" w:type="dxa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 ребенка (6 %)</w:t>
            </w:r>
          </w:p>
        </w:tc>
      </w:tr>
      <w:tr w:rsidR="000D7CA0" w:rsidRPr="00D43BF7">
        <w:tc>
          <w:tcPr>
            <w:tcW w:w="2392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393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19 (49 %)</w:t>
            </w:r>
          </w:p>
        </w:tc>
        <w:tc>
          <w:tcPr>
            <w:tcW w:w="2393" w:type="dxa"/>
          </w:tcPr>
          <w:p w:rsidR="000D7CA0" w:rsidRPr="0097241C" w:rsidRDefault="000D7CA0" w:rsidP="00016EAA">
            <w:pPr>
              <w:pStyle w:val="a5"/>
              <w:jc w:val="center"/>
            </w:pPr>
            <w:r w:rsidRPr="0097241C">
              <w:t>20 (51 %)</w:t>
            </w:r>
          </w:p>
        </w:tc>
        <w:tc>
          <w:tcPr>
            <w:tcW w:w="2393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7CA0" w:rsidRDefault="000D7CA0" w:rsidP="001C2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Адаптационный период характеризуется положительным отношением первоклассников к школе, адаптация протекает в «разумные» сроки – 2-4 месяца.</w:t>
      </w:r>
    </w:p>
    <w:p w:rsidR="000D7CA0" w:rsidRPr="0097241C" w:rsidRDefault="000D7CA0" w:rsidP="001C2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CA0" w:rsidRPr="001C2CBF" w:rsidRDefault="000D7CA0" w:rsidP="001C2C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CBF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образовательные услуги, </w:t>
      </w:r>
    </w:p>
    <w:p w:rsidR="000D7CA0" w:rsidRPr="001C2CBF" w:rsidRDefault="000D7CA0" w:rsidP="001C2C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C2CBF">
        <w:rPr>
          <w:rFonts w:ascii="Times New Roman" w:hAnsi="Times New Roman" w:cs="Times New Roman"/>
          <w:b/>
          <w:bCs/>
          <w:sz w:val="24"/>
          <w:szCs w:val="24"/>
        </w:rPr>
        <w:t>реализуемые</w:t>
      </w:r>
      <w:proofErr w:type="gramEnd"/>
      <w:r w:rsidRPr="001C2CBF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образовательным  учреждением</w:t>
      </w:r>
    </w:p>
    <w:p w:rsidR="000D7CA0" w:rsidRPr="0097241C" w:rsidRDefault="000D7CA0" w:rsidP="001C2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CA0" w:rsidRPr="0097241C" w:rsidRDefault="000D7CA0" w:rsidP="001C2C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ab/>
        <w:t xml:space="preserve">С целью улучшения качества образовательного процесса, мотивации детей к познанию, развитию их творческих способностей в различных видах деятельности в МБДОУ организована кружковая и секционная работа. Дополнительное образование </w:t>
      </w:r>
      <w:r w:rsidRPr="0097241C">
        <w:rPr>
          <w:rFonts w:ascii="Times New Roman" w:hAnsi="Times New Roman" w:cs="Times New Roman"/>
          <w:sz w:val="24"/>
          <w:szCs w:val="24"/>
        </w:rPr>
        <w:lastRenderedPageBreak/>
        <w:t>детей осуществляется по следующим направлениям: физкультурно-оздоровительное, художественно-эстетическое, познавательно-речевое и коррекционно-развивающее.</w:t>
      </w:r>
    </w:p>
    <w:p w:rsidR="000D7CA0" w:rsidRDefault="000D7CA0" w:rsidP="001C2C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CA0" w:rsidRPr="0097241C" w:rsidRDefault="000D7CA0" w:rsidP="001C2C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41C">
        <w:rPr>
          <w:rFonts w:ascii="Times New Roman" w:hAnsi="Times New Roman" w:cs="Times New Roman"/>
          <w:b/>
          <w:bCs/>
          <w:sz w:val="24"/>
          <w:szCs w:val="24"/>
        </w:rPr>
        <w:t>Дополнительные услуги</w:t>
      </w:r>
    </w:p>
    <w:tbl>
      <w:tblPr>
        <w:tblW w:w="96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8"/>
        <w:gridCol w:w="4140"/>
        <w:gridCol w:w="1620"/>
        <w:gridCol w:w="1620"/>
      </w:tblGrid>
      <w:tr w:rsidR="000D7CA0" w:rsidRPr="00D43BF7">
        <w:tc>
          <w:tcPr>
            <w:tcW w:w="2268" w:type="dxa"/>
            <w:vMerge w:val="restart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Направления работы кружка</w:t>
            </w:r>
          </w:p>
        </w:tc>
        <w:tc>
          <w:tcPr>
            <w:tcW w:w="414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Наименование  кружков, секций</w:t>
            </w:r>
          </w:p>
        </w:tc>
        <w:tc>
          <w:tcPr>
            <w:tcW w:w="3240" w:type="dxa"/>
            <w:gridSpan w:val="2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дополнительными образовательными услугами </w:t>
            </w:r>
          </w:p>
        </w:tc>
      </w:tr>
      <w:tr w:rsidR="000D7CA0" w:rsidRPr="00D43BF7">
        <w:tc>
          <w:tcPr>
            <w:tcW w:w="2268" w:type="dxa"/>
            <w:vMerge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 xml:space="preserve">Периоды </w:t>
            </w:r>
          </w:p>
        </w:tc>
        <w:tc>
          <w:tcPr>
            <w:tcW w:w="162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 xml:space="preserve">2012-2013 </w:t>
            </w:r>
          </w:p>
        </w:tc>
        <w:tc>
          <w:tcPr>
            <w:tcW w:w="162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</w:tr>
      <w:tr w:rsidR="000D7CA0" w:rsidRPr="00D43BF7">
        <w:tc>
          <w:tcPr>
            <w:tcW w:w="2268" w:type="dxa"/>
            <w:vMerge w:val="restart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направление</w:t>
            </w:r>
          </w:p>
        </w:tc>
        <w:tc>
          <w:tcPr>
            <w:tcW w:w="4140" w:type="dxa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1. Оздоровительно-развивающий кружок «</w:t>
            </w:r>
            <w:proofErr w:type="spellStart"/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vMerge w:val="restart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145 детей – 55 %</w:t>
            </w:r>
          </w:p>
        </w:tc>
        <w:tc>
          <w:tcPr>
            <w:tcW w:w="1620" w:type="dxa"/>
            <w:vMerge w:val="restart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168 детей – 63 %</w:t>
            </w:r>
          </w:p>
        </w:tc>
      </w:tr>
      <w:tr w:rsidR="000D7CA0" w:rsidRPr="00D43BF7">
        <w:tc>
          <w:tcPr>
            <w:tcW w:w="2268" w:type="dxa"/>
            <w:vMerge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Валеологический</w:t>
            </w:r>
            <w:proofErr w:type="spellEnd"/>
            <w:r w:rsidRPr="00D43BF7">
              <w:rPr>
                <w:rFonts w:ascii="Times New Roman" w:hAnsi="Times New Roman" w:cs="Times New Roman"/>
                <w:sz w:val="24"/>
                <w:szCs w:val="24"/>
              </w:rPr>
              <w:t xml:space="preserve"> кружок «</w:t>
            </w:r>
            <w:proofErr w:type="gramStart"/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Здоровячки</w:t>
            </w:r>
            <w:proofErr w:type="gramEnd"/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vMerge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A0" w:rsidRPr="00D43BF7">
        <w:tc>
          <w:tcPr>
            <w:tcW w:w="2268" w:type="dxa"/>
            <w:vMerge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3. Секция «</w:t>
            </w:r>
            <w:proofErr w:type="spellStart"/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-гимнастика</w:t>
            </w:r>
          </w:p>
        </w:tc>
        <w:tc>
          <w:tcPr>
            <w:tcW w:w="1620" w:type="dxa"/>
            <w:vMerge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A0" w:rsidRPr="00D43BF7">
        <w:tc>
          <w:tcPr>
            <w:tcW w:w="2268" w:type="dxa"/>
            <w:vMerge w:val="restart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направление</w:t>
            </w:r>
          </w:p>
        </w:tc>
        <w:tc>
          <w:tcPr>
            <w:tcW w:w="4140" w:type="dxa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4. Вокальный кружок «Соловушка»</w:t>
            </w:r>
          </w:p>
        </w:tc>
        <w:tc>
          <w:tcPr>
            <w:tcW w:w="1620" w:type="dxa"/>
            <w:vMerge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A0" w:rsidRPr="00D43BF7">
        <w:tc>
          <w:tcPr>
            <w:tcW w:w="2268" w:type="dxa"/>
            <w:vMerge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5. Театральный кружок «Теремок»</w:t>
            </w:r>
          </w:p>
        </w:tc>
        <w:tc>
          <w:tcPr>
            <w:tcW w:w="1620" w:type="dxa"/>
            <w:vMerge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A0" w:rsidRPr="00D43BF7">
        <w:tc>
          <w:tcPr>
            <w:tcW w:w="2268" w:type="dxa"/>
            <w:vMerge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6. Кружок изобразительной деятельности «Цветная палитра»</w:t>
            </w:r>
          </w:p>
        </w:tc>
        <w:tc>
          <w:tcPr>
            <w:tcW w:w="1620" w:type="dxa"/>
            <w:vMerge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A0" w:rsidRPr="00D43BF7">
        <w:tc>
          <w:tcPr>
            <w:tcW w:w="2268" w:type="dxa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Познавательно-речевое направление</w:t>
            </w:r>
          </w:p>
        </w:tc>
        <w:tc>
          <w:tcPr>
            <w:tcW w:w="4140" w:type="dxa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7. Кружок «Познаем окружающий мир»</w:t>
            </w:r>
          </w:p>
        </w:tc>
        <w:tc>
          <w:tcPr>
            <w:tcW w:w="1620" w:type="dxa"/>
            <w:vMerge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A0" w:rsidRPr="00D43BF7">
        <w:tc>
          <w:tcPr>
            <w:tcW w:w="2268" w:type="dxa"/>
            <w:vMerge w:val="restart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 направление</w:t>
            </w:r>
          </w:p>
        </w:tc>
        <w:tc>
          <w:tcPr>
            <w:tcW w:w="4140" w:type="dxa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8. Коррекционно-развивающий кружок «Чудеса на песке»</w:t>
            </w:r>
          </w:p>
        </w:tc>
        <w:tc>
          <w:tcPr>
            <w:tcW w:w="1620" w:type="dxa"/>
            <w:vMerge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A0" w:rsidRPr="00D43BF7">
        <w:tc>
          <w:tcPr>
            <w:tcW w:w="2268" w:type="dxa"/>
            <w:vMerge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9. Коррекция речевого развития</w:t>
            </w:r>
          </w:p>
        </w:tc>
        <w:tc>
          <w:tcPr>
            <w:tcW w:w="1620" w:type="dxa"/>
            <w:vMerge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CA0" w:rsidRPr="0097241C" w:rsidRDefault="000D7CA0" w:rsidP="00016EAA">
      <w:pPr>
        <w:pStyle w:val="a5"/>
        <w:spacing w:before="0" w:beforeAutospacing="0" w:after="0" w:afterAutospacing="0"/>
        <w:jc w:val="both"/>
      </w:pPr>
      <w:r w:rsidRPr="0097241C">
        <w:t>Охват детей дополнительными образовательными услугами увеличился на 8 %.</w:t>
      </w:r>
    </w:p>
    <w:p w:rsidR="000D7CA0" w:rsidRDefault="000D7CA0" w:rsidP="001C2CBF">
      <w:pPr>
        <w:pStyle w:val="a5"/>
        <w:spacing w:before="0" w:beforeAutospacing="0" w:after="0" w:afterAutospacing="0"/>
        <w:ind w:firstLine="709"/>
        <w:jc w:val="center"/>
      </w:pPr>
    </w:p>
    <w:p w:rsidR="000D7CA0" w:rsidRPr="001C2CBF" w:rsidRDefault="000D7CA0" w:rsidP="001C2CBF">
      <w:pPr>
        <w:pStyle w:val="a5"/>
        <w:spacing w:before="0" w:beforeAutospacing="0" w:after="0" w:afterAutospacing="0"/>
        <w:ind w:firstLine="709"/>
        <w:jc w:val="center"/>
        <w:rPr>
          <w:b/>
          <w:bCs/>
        </w:rPr>
      </w:pPr>
      <w:r w:rsidRPr="001C2CBF">
        <w:rPr>
          <w:b/>
          <w:bCs/>
        </w:rPr>
        <w:t>Взаимодействия с семьями воспитанников</w:t>
      </w:r>
    </w:p>
    <w:p w:rsidR="000D7CA0" w:rsidRDefault="000D7CA0" w:rsidP="001C2CBF">
      <w:pPr>
        <w:pStyle w:val="a5"/>
        <w:spacing w:before="0" w:beforeAutospacing="0" w:after="0" w:afterAutospacing="0"/>
        <w:ind w:firstLine="709"/>
        <w:jc w:val="both"/>
      </w:pPr>
    </w:p>
    <w:p w:rsidR="000D7CA0" w:rsidRPr="0097241C" w:rsidRDefault="000D7CA0" w:rsidP="001C2CBF">
      <w:pPr>
        <w:pStyle w:val="a5"/>
        <w:spacing w:before="0" w:beforeAutospacing="0" w:after="0" w:afterAutospacing="0"/>
        <w:ind w:firstLine="709"/>
        <w:jc w:val="both"/>
      </w:pPr>
      <w:r w:rsidRPr="0097241C">
        <w:t>Работа с родителями строилась на основе перспективного планирования с использованием разных форм взаимодействия: консультации, семинары-практикумы, родительские собрания, приглашения на Неделю здоровья, организация коллективных праздников, участие в выставках детского творчества.</w:t>
      </w:r>
    </w:p>
    <w:p w:rsidR="000D7CA0" w:rsidRPr="0097241C" w:rsidRDefault="000D7CA0" w:rsidP="001C2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 xml:space="preserve">С целью большего охвата родителей и для достижения наибольшего результата педагоги использовали нетрадиционные формы работы с родителями. </w:t>
      </w:r>
    </w:p>
    <w:p w:rsidR="000D7CA0" w:rsidRPr="0097241C" w:rsidRDefault="000D7CA0" w:rsidP="001C2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7241C">
        <w:rPr>
          <w:rFonts w:ascii="Times New Roman" w:hAnsi="Times New Roman" w:cs="Times New Roman"/>
          <w:sz w:val="24"/>
          <w:szCs w:val="24"/>
        </w:rPr>
        <w:t>Кузакова</w:t>
      </w:r>
      <w:proofErr w:type="spellEnd"/>
      <w:r w:rsidRPr="0097241C">
        <w:rPr>
          <w:rFonts w:ascii="Times New Roman" w:hAnsi="Times New Roman" w:cs="Times New Roman"/>
          <w:sz w:val="24"/>
          <w:szCs w:val="24"/>
        </w:rPr>
        <w:t xml:space="preserve"> Н.Д. – организация клубной работы с родителями;</w:t>
      </w:r>
    </w:p>
    <w:p w:rsidR="000D7CA0" w:rsidRPr="0097241C" w:rsidRDefault="000D7CA0" w:rsidP="001C2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Pr="0097241C"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 w:rsidRPr="0097241C">
        <w:rPr>
          <w:rFonts w:ascii="Times New Roman" w:hAnsi="Times New Roman" w:cs="Times New Roman"/>
          <w:sz w:val="24"/>
          <w:szCs w:val="24"/>
        </w:rPr>
        <w:t xml:space="preserve"> П.М. – организация сотрудничества с родителями посредством мультимедийных презентаций, проведение группового родительского собрания с элементами деловой игры; </w:t>
      </w:r>
    </w:p>
    <w:p w:rsidR="000D7CA0" w:rsidRPr="0097241C" w:rsidRDefault="000D7CA0" w:rsidP="001C2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Pr="0097241C">
        <w:rPr>
          <w:rFonts w:ascii="Times New Roman" w:hAnsi="Times New Roman" w:cs="Times New Roman"/>
          <w:sz w:val="24"/>
          <w:szCs w:val="24"/>
        </w:rPr>
        <w:t>Голендова</w:t>
      </w:r>
      <w:proofErr w:type="spellEnd"/>
      <w:r w:rsidRPr="0097241C">
        <w:rPr>
          <w:rFonts w:ascii="Times New Roman" w:hAnsi="Times New Roman" w:cs="Times New Roman"/>
          <w:sz w:val="24"/>
          <w:szCs w:val="24"/>
        </w:rPr>
        <w:t xml:space="preserve"> Т.Н. - включение родителей в образовательный процесс через реализацию темы недели;</w:t>
      </w:r>
    </w:p>
    <w:p w:rsidR="000D7CA0" w:rsidRPr="0097241C" w:rsidRDefault="000D7CA0" w:rsidP="001C2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lastRenderedPageBreak/>
        <w:t xml:space="preserve">- Забелина М.А. - выпуск буклетов как средства взаимодействия педагога с родителями. Специалистами ДОУ проведены совместные с родителями </w:t>
      </w:r>
      <w:proofErr w:type="spellStart"/>
      <w:r w:rsidRPr="0097241C">
        <w:rPr>
          <w:rFonts w:ascii="Times New Roman" w:hAnsi="Times New Roman" w:cs="Times New Roman"/>
          <w:sz w:val="24"/>
          <w:szCs w:val="24"/>
        </w:rPr>
        <w:t>практикумы</w:t>
      </w:r>
      <w:proofErr w:type="gramStart"/>
      <w:r w:rsidRPr="0097241C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97241C">
        <w:rPr>
          <w:rFonts w:ascii="Times New Roman" w:hAnsi="Times New Roman" w:cs="Times New Roman"/>
          <w:sz w:val="24"/>
          <w:szCs w:val="24"/>
        </w:rPr>
        <w:t>астер</w:t>
      </w:r>
      <w:proofErr w:type="spellEnd"/>
      <w:r w:rsidRPr="0097241C">
        <w:rPr>
          <w:rFonts w:ascii="Times New Roman" w:hAnsi="Times New Roman" w:cs="Times New Roman"/>
          <w:sz w:val="24"/>
          <w:szCs w:val="24"/>
        </w:rPr>
        <w:t>-классы.</w:t>
      </w:r>
    </w:p>
    <w:p w:rsidR="000D7CA0" w:rsidRPr="0097241C" w:rsidRDefault="000D7CA0" w:rsidP="001C2C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 xml:space="preserve">С целью установления неформальных взаимоотношений с родителями использовались досуговые  формы организации общения, что </w:t>
      </w:r>
      <w:r w:rsidRPr="0097241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способствовало  </w:t>
      </w:r>
      <w:r w:rsidRPr="0097241C">
        <w:rPr>
          <w:rFonts w:ascii="Times New Roman" w:hAnsi="Times New Roman" w:cs="Times New Roman"/>
          <w:color w:val="000000"/>
          <w:spacing w:val="1"/>
          <w:sz w:val="24"/>
          <w:szCs w:val="24"/>
        </w:rPr>
        <w:t>установлению позитивной эмоциональной ат</w:t>
      </w:r>
      <w:r w:rsidRPr="0097241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7241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мосферы.  Это совместные праздники, участие родителей со своим ребенком в творческих выставках и конкурсах. Такие мероприятия позволили многим родителям пересмотреть свой взгляд на современное дошкольное образование,  отметить позитивные изменения в развитии своих детей. </w:t>
      </w:r>
    </w:p>
    <w:p w:rsidR="000D7CA0" w:rsidRPr="0097241C" w:rsidRDefault="000D7CA0" w:rsidP="001C2C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 xml:space="preserve">Согласно полученным данным по результатам анкетирования на предмет удовлетворенности родителей работой дошкольного учреждения, детский сад имеет достаточно высокий рейтинг у родителей и составил  94,5 %. </w:t>
      </w:r>
    </w:p>
    <w:p w:rsidR="000D7CA0" w:rsidRPr="0097241C" w:rsidRDefault="000D7CA0" w:rsidP="001C2CBF">
      <w:pPr>
        <w:pStyle w:val="a5"/>
        <w:spacing w:before="0" w:beforeAutospacing="0" w:after="0" w:afterAutospacing="0"/>
        <w:ind w:firstLine="709"/>
        <w:jc w:val="both"/>
      </w:pPr>
    </w:p>
    <w:p w:rsidR="000D7CA0" w:rsidRDefault="000D7CA0" w:rsidP="001C2C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CBF">
        <w:rPr>
          <w:rFonts w:ascii="Times New Roman" w:hAnsi="Times New Roman" w:cs="Times New Roman"/>
          <w:b/>
          <w:bCs/>
          <w:sz w:val="24"/>
          <w:szCs w:val="24"/>
        </w:rPr>
        <w:t>Анализ педагогического коллектива</w:t>
      </w:r>
    </w:p>
    <w:p w:rsidR="000D7CA0" w:rsidRPr="001C2CBF" w:rsidRDefault="000D7CA0" w:rsidP="001C2C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CA0" w:rsidRPr="0097241C" w:rsidRDefault="000D7CA0" w:rsidP="001C2CBF">
      <w:pPr>
        <w:pStyle w:val="a5"/>
        <w:spacing w:before="0" w:beforeAutospacing="0" w:after="0" w:afterAutospacing="0"/>
        <w:ind w:firstLine="709"/>
        <w:jc w:val="both"/>
      </w:pPr>
      <w:r w:rsidRPr="0097241C">
        <w:t>Кадровое обеспечение соответствует штатному расписанию. Численность педагогического состава 32 человека, из них 25 воспитателей, 7 специалистов.</w:t>
      </w:r>
    </w:p>
    <w:p w:rsidR="000D7CA0" w:rsidRDefault="000D7CA0" w:rsidP="001C2C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D7CA0" w:rsidRPr="0097241C" w:rsidRDefault="000D7CA0" w:rsidP="001C2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Образовательный уровень педагогов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1440"/>
        <w:gridCol w:w="1260"/>
        <w:gridCol w:w="1440"/>
        <w:gridCol w:w="983"/>
        <w:gridCol w:w="1421"/>
        <w:gridCol w:w="1299"/>
      </w:tblGrid>
      <w:tr w:rsidR="000D7CA0" w:rsidRPr="00D43BF7">
        <w:trPr>
          <w:cantSplit/>
        </w:trPr>
        <w:tc>
          <w:tcPr>
            <w:tcW w:w="1728" w:type="dxa"/>
            <w:vMerge w:val="restart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 xml:space="preserve">Периоды </w:t>
            </w:r>
          </w:p>
        </w:tc>
        <w:tc>
          <w:tcPr>
            <w:tcW w:w="2700" w:type="dxa"/>
            <w:gridSpan w:val="2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2423" w:type="dxa"/>
            <w:gridSpan w:val="2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720" w:type="dxa"/>
            <w:gridSpan w:val="2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Обучаются в ВУЗе</w:t>
            </w:r>
          </w:p>
        </w:tc>
      </w:tr>
      <w:tr w:rsidR="000D7CA0" w:rsidRPr="00D43BF7">
        <w:trPr>
          <w:cantSplit/>
        </w:trPr>
        <w:tc>
          <w:tcPr>
            <w:tcW w:w="1728" w:type="dxa"/>
            <w:vMerge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126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983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1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1299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D7CA0" w:rsidRPr="00D43BF7">
        <w:tc>
          <w:tcPr>
            <w:tcW w:w="1728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2011 – 2012</w:t>
            </w:r>
          </w:p>
        </w:tc>
        <w:tc>
          <w:tcPr>
            <w:tcW w:w="144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3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1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9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D7CA0" w:rsidRPr="00D43BF7">
        <w:tc>
          <w:tcPr>
            <w:tcW w:w="1728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2012 – 2013</w:t>
            </w:r>
          </w:p>
        </w:tc>
        <w:tc>
          <w:tcPr>
            <w:tcW w:w="144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4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3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21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D7CA0" w:rsidRPr="00D43BF7">
        <w:tc>
          <w:tcPr>
            <w:tcW w:w="1728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2013 - 2014</w:t>
            </w:r>
          </w:p>
        </w:tc>
        <w:tc>
          <w:tcPr>
            <w:tcW w:w="144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4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3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21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9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0D7CA0" w:rsidRPr="0097241C" w:rsidRDefault="000D7CA0" w:rsidP="001C2CBF">
      <w:pPr>
        <w:pStyle w:val="110"/>
        <w:tabs>
          <w:tab w:val="left" w:pos="1080"/>
          <w:tab w:val="left" w:pos="56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CA0" w:rsidRPr="0097241C" w:rsidRDefault="000D7CA0" w:rsidP="001C2CBF">
      <w:pPr>
        <w:pStyle w:val="110"/>
        <w:tabs>
          <w:tab w:val="left" w:pos="1080"/>
          <w:tab w:val="left" w:pos="56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Структура кадров в сравнении с предыдущим отчетным периодом существенно не изменилась. Количество педагогов с высшим образованием увеличилось лишь на 2 человека. Количество педагогов, обучающихся по заочной форме в высшем учебном заведении, составляет 22 %. Считаем, что в дальнейшем это позволит увеличить процент педагогов с высшим профессиональным образованием. Один педагог обучается на курсах профессиональной подготовки «Менеджмент в образовании».</w:t>
      </w:r>
    </w:p>
    <w:p w:rsidR="000D7CA0" w:rsidRDefault="000D7CA0" w:rsidP="001C2CBF">
      <w:pPr>
        <w:pStyle w:val="4"/>
        <w:spacing w:before="0" w:after="0"/>
        <w:ind w:firstLine="709"/>
        <w:jc w:val="center"/>
        <w:rPr>
          <w:b w:val="0"/>
          <w:bCs w:val="0"/>
          <w:sz w:val="24"/>
          <w:szCs w:val="24"/>
        </w:rPr>
      </w:pPr>
    </w:p>
    <w:p w:rsidR="000D7CA0" w:rsidRPr="0097241C" w:rsidRDefault="000D7CA0" w:rsidP="001C2CBF">
      <w:pPr>
        <w:pStyle w:val="4"/>
        <w:spacing w:before="0" w:after="0"/>
        <w:ind w:firstLine="709"/>
        <w:jc w:val="center"/>
        <w:rPr>
          <w:b w:val="0"/>
          <w:bCs w:val="0"/>
          <w:sz w:val="24"/>
          <w:szCs w:val="24"/>
        </w:rPr>
      </w:pPr>
      <w:r w:rsidRPr="0097241C">
        <w:rPr>
          <w:b w:val="0"/>
          <w:bCs w:val="0"/>
          <w:sz w:val="24"/>
          <w:szCs w:val="24"/>
        </w:rPr>
        <w:t>Возрастной  состав  педагогов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900"/>
        <w:gridCol w:w="900"/>
        <w:gridCol w:w="900"/>
        <w:gridCol w:w="834"/>
        <w:gridCol w:w="646"/>
        <w:gridCol w:w="825"/>
        <w:gridCol w:w="640"/>
        <w:gridCol w:w="825"/>
        <w:gridCol w:w="640"/>
        <w:gridCol w:w="699"/>
        <w:gridCol w:w="574"/>
      </w:tblGrid>
      <w:tr w:rsidR="000D7CA0" w:rsidRPr="00D43BF7">
        <w:trPr>
          <w:cantSplit/>
        </w:trPr>
        <w:tc>
          <w:tcPr>
            <w:tcW w:w="1188" w:type="dxa"/>
            <w:vMerge w:val="restart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900" w:type="dxa"/>
            <w:vMerge w:val="restart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педа-гогов</w:t>
            </w:r>
            <w:proofErr w:type="spellEnd"/>
            <w:proofErr w:type="gramEnd"/>
          </w:p>
        </w:tc>
        <w:tc>
          <w:tcPr>
            <w:tcW w:w="1800" w:type="dxa"/>
            <w:gridSpan w:val="2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Моложе 30 лет</w:t>
            </w:r>
          </w:p>
        </w:tc>
        <w:tc>
          <w:tcPr>
            <w:tcW w:w="1480" w:type="dxa"/>
            <w:gridSpan w:val="2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30 – 49 лет</w:t>
            </w:r>
          </w:p>
        </w:tc>
        <w:tc>
          <w:tcPr>
            <w:tcW w:w="1465" w:type="dxa"/>
            <w:gridSpan w:val="2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50 – 54 года</w:t>
            </w:r>
          </w:p>
        </w:tc>
        <w:tc>
          <w:tcPr>
            <w:tcW w:w="1465" w:type="dxa"/>
            <w:gridSpan w:val="2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55 – 59 лет</w:t>
            </w:r>
          </w:p>
        </w:tc>
        <w:tc>
          <w:tcPr>
            <w:tcW w:w="1273" w:type="dxa"/>
            <w:gridSpan w:val="2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Свыше 60 лет</w:t>
            </w:r>
          </w:p>
        </w:tc>
      </w:tr>
      <w:tr w:rsidR="000D7CA0" w:rsidRPr="00D43BF7">
        <w:trPr>
          <w:cantSplit/>
        </w:trPr>
        <w:tc>
          <w:tcPr>
            <w:tcW w:w="1188" w:type="dxa"/>
            <w:vMerge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0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46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5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4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5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4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9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74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D7CA0" w:rsidRPr="00D43BF7">
        <w:tc>
          <w:tcPr>
            <w:tcW w:w="1188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90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4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6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5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5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9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7CA0" w:rsidRPr="00D43BF7">
        <w:tc>
          <w:tcPr>
            <w:tcW w:w="1188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90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4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6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25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9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D7CA0" w:rsidRPr="0097241C" w:rsidRDefault="000D7CA0" w:rsidP="00016E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CA0" w:rsidRPr="0097241C" w:rsidRDefault="000D7CA0" w:rsidP="001C2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241C">
        <w:rPr>
          <w:rFonts w:ascii="Times New Roman" w:hAnsi="Times New Roman" w:cs="Times New Roman"/>
          <w:sz w:val="24"/>
          <w:szCs w:val="24"/>
        </w:rPr>
        <w:t xml:space="preserve">За отчетный период  незначительно повысилось количество молодых педагогов до 30 лет, в то время как на 5 % увеличилось число педагогов от 30 до 49 лет и на 2 % увеличилось количество педагогов от 50 до 54 лет.  </w:t>
      </w:r>
      <w:proofErr w:type="gramEnd"/>
    </w:p>
    <w:p w:rsidR="000D7CA0" w:rsidRPr="0097241C" w:rsidRDefault="000D7CA0" w:rsidP="001C2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 xml:space="preserve">В ДОУ ведется работа по обучению педагогических кадров на курсах повышения квалификации. В течение 2013 – 2014 года 3 педагога (9 %) повысили  свою квалификацию в филиале Хабаровского краевого института развития образования, хотя потребность составляет 41%. Низкий охват педагогов курсовой подготовки объясняется невыполнением заявки. Четыре воспитателя обучаются дистанционно по накопительной системе.  </w:t>
      </w:r>
    </w:p>
    <w:p w:rsidR="000D7CA0" w:rsidRDefault="000D7CA0" w:rsidP="001C2C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D7CA0" w:rsidRPr="0097241C" w:rsidRDefault="000D7CA0" w:rsidP="001C2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Квалификация  педагогических  кадров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3"/>
        <w:gridCol w:w="1315"/>
        <w:gridCol w:w="785"/>
        <w:gridCol w:w="1512"/>
        <w:gridCol w:w="809"/>
        <w:gridCol w:w="1315"/>
        <w:gridCol w:w="648"/>
        <w:gridCol w:w="1315"/>
        <w:gridCol w:w="509"/>
      </w:tblGrid>
      <w:tr w:rsidR="000D7CA0" w:rsidRPr="00D43BF7">
        <w:trPr>
          <w:cantSplit/>
        </w:trPr>
        <w:tc>
          <w:tcPr>
            <w:tcW w:w="1363" w:type="dxa"/>
            <w:vMerge w:val="restart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 xml:space="preserve">Периоды </w:t>
            </w:r>
          </w:p>
        </w:tc>
        <w:tc>
          <w:tcPr>
            <w:tcW w:w="2100" w:type="dxa"/>
            <w:gridSpan w:val="2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 xml:space="preserve">Высшая  </w:t>
            </w:r>
            <w:proofErr w:type="spellStart"/>
            <w:proofErr w:type="gramStart"/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квали-фикационная</w:t>
            </w:r>
            <w:proofErr w:type="spellEnd"/>
            <w:proofErr w:type="gramEnd"/>
          </w:p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321" w:type="dxa"/>
            <w:gridSpan w:val="2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Первая  квалификационная</w:t>
            </w:r>
          </w:p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63" w:type="dxa"/>
            <w:gridSpan w:val="2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 xml:space="preserve">Вторая  </w:t>
            </w:r>
            <w:proofErr w:type="spellStart"/>
            <w:proofErr w:type="gramStart"/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квали-фикационная</w:t>
            </w:r>
            <w:proofErr w:type="spellEnd"/>
            <w:proofErr w:type="gramEnd"/>
          </w:p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категория; соответствие занимаемой должности</w:t>
            </w:r>
          </w:p>
        </w:tc>
        <w:tc>
          <w:tcPr>
            <w:tcW w:w="1824" w:type="dxa"/>
            <w:gridSpan w:val="2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Без аттестации</w:t>
            </w:r>
          </w:p>
        </w:tc>
      </w:tr>
      <w:tr w:rsidR="000D7CA0" w:rsidRPr="00D43BF7">
        <w:trPr>
          <w:cantSplit/>
        </w:trPr>
        <w:tc>
          <w:tcPr>
            <w:tcW w:w="1363" w:type="dxa"/>
            <w:vMerge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785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2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809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5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648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5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509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D7CA0" w:rsidRPr="00D43BF7">
        <w:tc>
          <w:tcPr>
            <w:tcW w:w="1363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2011 - 12</w:t>
            </w:r>
          </w:p>
        </w:tc>
        <w:tc>
          <w:tcPr>
            <w:tcW w:w="1315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5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8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15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D7CA0" w:rsidRPr="00D43BF7">
        <w:tc>
          <w:tcPr>
            <w:tcW w:w="1363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2012 - 13</w:t>
            </w:r>
          </w:p>
        </w:tc>
        <w:tc>
          <w:tcPr>
            <w:tcW w:w="1315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5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8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15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D7CA0" w:rsidRPr="00D43BF7">
        <w:tc>
          <w:tcPr>
            <w:tcW w:w="1363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 xml:space="preserve">2013-2014 </w:t>
            </w:r>
          </w:p>
        </w:tc>
        <w:tc>
          <w:tcPr>
            <w:tcW w:w="1315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5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8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15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0D7CA0" w:rsidRPr="0097241C" w:rsidRDefault="000D7CA0" w:rsidP="001C2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В дошкольном учреждении невысок уровень педагогов, имеющих квалификационные категории. Управляя процессом подготовки к аттестации, в дошкольном учреждении создаются условия для самореализации педагогов, активизируются их участие в профессиональных конкурсах, в проведении мероприятий муниципального уровня, обобщении передового инновационного опыта. В результате четыре педагога готовят материалы для прохождения аттестации на первую квалификационную категорию.</w:t>
      </w:r>
    </w:p>
    <w:p w:rsidR="000D7CA0" w:rsidRPr="0097241C" w:rsidRDefault="000D7CA0" w:rsidP="001C2CBF">
      <w:pPr>
        <w:pStyle w:val="a5"/>
        <w:spacing w:before="0" w:beforeAutospacing="0" w:after="0" w:afterAutospacing="0"/>
        <w:ind w:firstLine="709"/>
        <w:jc w:val="center"/>
        <w:rPr>
          <w:u w:val="single"/>
        </w:rPr>
      </w:pPr>
    </w:p>
    <w:p w:rsidR="000D7CA0" w:rsidRPr="001C2CBF" w:rsidRDefault="000D7CA0" w:rsidP="001C2CBF">
      <w:pPr>
        <w:pStyle w:val="a5"/>
        <w:spacing w:before="0" w:beforeAutospacing="0" w:after="0" w:afterAutospacing="0"/>
        <w:ind w:firstLine="709"/>
        <w:jc w:val="center"/>
        <w:rPr>
          <w:b/>
          <w:bCs/>
        </w:rPr>
      </w:pPr>
      <w:r w:rsidRPr="001C2CBF">
        <w:rPr>
          <w:b/>
          <w:bCs/>
        </w:rPr>
        <w:t>Анализ работы методической службы</w:t>
      </w:r>
    </w:p>
    <w:p w:rsidR="000D7CA0" w:rsidRPr="008B782D" w:rsidRDefault="000D7CA0" w:rsidP="001C2CBF">
      <w:pPr>
        <w:pStyle w:val="a5"/>
        <w:spacing w:before="0" w:beforeAutospacing="0" w:after="0" w:afterAutospacing="0"/>
        <w:ind w:firstLine="709"/>
        <w:jc w:val="center"/>
      </w:pPr>
    </w:p>
    <w:p w:rsidR="000D7CA0" w:rsidRPr="0097241C" w:rsidRDefault="000D7CA0" w:rsidP="001C2CBF">
      <w:pPr>
        <w:pStyle w:val="a5"/>
        <w:spacing w:before="0" w:beforeAutospacing="0" w:after="0" w:afterAutospacing="0"/>
        <w:ind w:firstLine="709"/>
        <w:jc w:val="both"/>
      </w:pPr>
      <w:r w:rsidRPr="001C2CBF">
        <w:rPr>
          <w:rStyle w:val="af3"/>
          <w:i w:val="0"/>
          <w:iCs w:val="0"/>
          <w:shd w:val="clear" w:color="auto" w:fill="FFFFFF"/>
        </w:rPr>
        <w:t>За отчетный период методическая служба была направлена на обновление содержания образования, повышение профессиональной компетентности педагогов, своевременное оказание им методической помощи. В течение учебного года</w:t>
      </w:r>
      <w:r w:rsidRPr="0097241C">
        <w:rPr>
          <w:rStyle w:val="af3"/>
          <w:shd w:val="clear" w:color="auto" w:fill="FFFFFF"/>
        </w:rPr>
        <w:t xml:space="preserve"> </w:t>
      </w:r>
      <w:r w:rsidRPr="0097241C">
        <w:t xml:space="preserve">использовались активные формы и методы работы по обучению педагогических кадров, ценность которых заключалась в практической направленности, обмене опытом работы между педагогами. Это семинары-практикумы, педагогические гостиные, мастер-классы, деловые игры, в структуру которых включались методы анализа ситуаций с опорой на полученные знания, нестандартные задания по моделированию непосредственно образовательной деятельности с использованием интеграции образовательных областей. Данные формы работы позволили активизировать педагогов. Проведение открытых мероприятий разных видов детской деятельности позволили продемонстрировать </w:t>
      </w:r>
      <w:r w:rsidRPr="0097241C">
        <w:lastRenderedPageBreak/>
        <w:t xml:space="preserve">нестандартные подходы к организации и проведению непосредственно образовательной и совместной деятельности педагогов с детьми. </w:t>
      </w:r>
    </w:p>
    <w:p w:rsidR="000D7CA0" w:rsidRPr="0097241C" w:rsidRDefault="000D7CA0" w:rsidP="001C2CBF">
      <w:pPr>
        <w:pStyle w:val="af0"/>
        <w:ind w:firstLine="709"/>
        <w:jc w:val="both"/>
        <w:rPr>
          <w:sz w:val="24"/>
          <w:szCs w:val="24"/>
        </w:rPr>
      </w:pPr>
      <w:r w:rsidRPr="0097241C">
        <w:rPr>
          <w:sz w:val="24"/>
          <w:szCs w:val="24"/>
        </w:rPr>
        <w:t>За отчетный период проведено 10 открытых мероприятий на уровне дошкольного учреждения и 5 мероприятий на уровне муниципального района. Все мероприятия соответствовали современным требованиям и получили положительную оценку.</w:t>
      </w:r>
    </w:p>
    <w:p w:rsidR="000D7CA0" w:rsidRPr="0097241C" w:rsidRDefault="000D7CA0" w:rsidP="001C2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За 2013 – 14 учебный год осуществлялся контроль за воспитательно-образовательным процессом. Основными целями посещений были:</w:t>
      </w:r>
    </w:p>
    <w:p w:rsidR="000D7CA0" w:rsidRPr="0097241C" w:rsidRDefault="000D7CA0" w:rsidP="001C2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97241C">
        <w:rPr>
          <w:rFonts w:ascii="Times New Roman" w:hAnsi="Times New Roman" w:cs="Times New Roman"/>
          <w:sz w:val="24"/>
          <w:szCs w:val="24"/>
        </w:rPr>
        <w:t xml:space="preserve">Владение педагогами организацией непосредственно образовательной и совместной деятельностью в соответствии с требованиями ФГТ, а затем ФГОС </w:t>
      </w:r>
      <w:proofErr w:type="gramStart"/>
      <w:r w:rsidRPr="0097241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7241C">
        <w:rPr>
          <w:rFonts w:ascii="Times New Roman" w:hAnsi="Times New Roman" w:cs="Times New Roman"/>
          <w:sz w:val="24"/>
          <w:szCs w:val="24"/>
        </w:rPr>
        <w:t>.</w:t>
      </w:r>
    </w:p>
    <w:p w:rsidR="000D7CA0" w:rsidRPr="0097241C" w:rsidRDefault="000D7CA0" w:rsidP="001C2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2. Выявление передового инновационного педагогического опыта.</w:t>
      </w:r>
    </w:p>
    <w:p w:rsidR="000D7CA0" w:rsidRDefault="000D7CA0" w:rsidP="001C2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3. Оказание методической помощи начинающим воспитателям.</w:t>
      </w:r>
    </w:p>
    <w:p w:rsidR="000D7CA0" w:rsidRDefault="000D7CA0" w:rsidP="001C2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97241C">
        <w:rPr>
          <w:rFonts w:ascii="Times New Roman" w:hAnsi="Times New Roman" w:cs="Times New Roman"/>
          <w:sz w:val="24"/>
          <w:szCs w:val="24"/>
        </w:rPr>
        <w:t>Состояние планирования, анализ которого позволял определить наличие или отсутствие системы работы по реализации той или другой образовательной области.</w:t>
      </w:r>
    </w:p>
    <w:p w:rsidR="000D7CA0" w:rsidRPr="0097241C" w:rsidRDefault="000D7CA0" w:rsidP="001C2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Pr="0097241C">
        <w:rPr>
          <w:rFonts w:ascii="Times New Roman" w:hAnsi="Times New Roman" w:cs="Times New Roman"/>
          <w:sz w:val="24"/>
          <w:szCs w:val="24"/>
        </w:rPr>
        <w:t>Выявление уровня развития детей, освоение ими содержания образовательной программы дошкольного учреждения и т.д.</w:t>
      </w:r>
    </w:p>
    <w:p w:rsidR="000D7CA0" w:rsidRPr="0097241C" w:rsidRDefault="000D7CA0" w:rsidP="001C2C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D7CA0" w:rsidRPr="0097241C" w:rsidRDefault="000D7CA0" w:rsidP="001C2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Таблица контроля за воспитательно-образовательным процессом</w:t>
      </w:r>
    </w:p>
    <w:p w:rsidR="000D7CA0" w:rsidRPr="0097241C" w:rsidRDefault="000D7CA0" w:rsidP="001C2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(количество наблюдений за воспитательно-образовательным процессом)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0D7CA0" w:rsidRPr="00D43BF7">
        <w:tc>
          <w:tcPr>
            <w:tcW w:w="2392" w:type="dxa"/>
            <w:vMerge w:val="restart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7179" w:type="dxa"/>
            <w:gridSpan w:val="3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Периоды</w:t>
            </w:r>
          </w:p>
        </w:tc>
      </w:tr>
      <w:tr w:rsidR="000D7CA0" w:rsidRPr="00D43BF7">
        <w:tc>
          <w:tcPr>
            <w:tcW w:w="2392" w:type="dxa"/>
            <w:vMerge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2011 - 2012</w:t>
            </w:r>
          </w:p>
        </w:tc>
        <w:tc>
          <w:tcPr>
            <w:tcW w:w="2393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2012 - 2013</w:t>
            </w:r>
          </w:p>
        </w:tc>
        <w:tc>
          <w:tcPr>
            <w:tcW w:w="2393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2013 - 2014</w:t>
            </w:r>
          </w:p>
        </w:tc>
      </w:tr>
      <w:tr w:rsidR="000D7CA0" w:rsidRPr="00D43BF7">
        <w:tc>
          <w:tcPr>
            <w:tcW w:w="2392" w:type="dxa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393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8 (11 %)</w:t>
            </w:r>
          </w:p>
        </w:tc>
        <w:tc>
          <w:tcPr>
            <w:tcW w:w="2393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6 (9 %)</w:t>
            </w:r>
          </w:p>
        </w:tc>
        <w:tc>
          <w:tcPr>
            <w:tcW w:w="2393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4 (5 %)</w:t>
            </w:r>
          </w:p>
        </w:tc>
      </w:tr>
      <w:tr w:rsidR="000D7CA0" w:rsidRPr="00D43BF7">
        <w:tc>
          <w:tcPr>
            <w:tcW w:w="2392" w:type="dxa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Хороший</w:t>
            </w:r>
          </w:p>
        </w:tc>
        <w:tc>
          <w:tcPr>
            <w:tcW w:w="2393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41 (55 %)</w:t>
            </w:r>
          </w:p>
        </w:tc>
        <w:tc>
          <w:tcPr>
            <w:tcW w:w="2393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27 (42 %)</w:t>
            </w:r>
          </w:p>
        </w:tc>
        <w:tc>
          <w:tcPr>
            <w:tcW w:w="2393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17 (23 %)</w:t>
            </w:r>
          </w:p>
        </w:tc>
      </w:tr>
      <w:tr w:rsidR="000D7CA0" w:rsidRPr="00D43BF7">
        <w:tc>
          <w:tcPr>
            <w:tcW w:w="2392" w:type="dxa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393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22 (29 %)</w:t>
            </w:r>
          </w:p>
        </w:tc>
        <w:tc>
          <w:tcPr>
            <w:tcW w:w="2393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28 (44 %)</w:t>
            </w:r>
          </w:p>
        </w:tc>
        <w:tc>
          <w:tcPr>
            <w:tcW w:w="2393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39 (53 %)</w:t>
            </w:r>
          </w:p>
        </w:tc>
      </w:tr>
      <w:tr w:rsidR="000D7CA0" w:rsidRPr="00D43BF7">
        <w:tc>
          <w:tcPr>
            <w:tcW w:w="2392" w:type="dxa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393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4 (5 %)</w:t>
            </w:r>
          </w:p>
        </w:tc>
        <w:tc>
          <w:tcPr>
            <w:tcW w:w="2393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3 (5 %)</w:t>
            </w:r>
          </w:p>
        </w:tc>
        <w:tc>
          <w:tcPr>
            <w:tcW w:w="2393" w:type="dxa"/>
          </w:tcPr>
          <w:p w:rsidR="000D7CA0" w:rsidRPr="00D43BF7" w:rsidRDefault="000D7CA0" w:rsidP="0001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14 (19 %)</w:t>
            </w:r>
          </w:p>
        </w:tc>
      </w:tr>
    </w:tbl>
    <w:p w:rsidR="000D7CA0" w:rsidRPr="0097241C" w:rsidRDefault="000D7CA0" w:rsidP="001C2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 xml:space="preserve">За отчетный период проведено 74 наблюдения за воспитательно-образовательным процессом. Данные таблицы показывают снижение мероприятий высокого уровня на 4 %, хорошего уровня на 19 %. Увеличение мероприятий низкого уровня с 5 до 19 % видится в обновлении педагогического коллектива начинающими воспитателями, а также новыми требованиями, связанными с внедрением федерального государственного стандарта дошкольного образования. </w:t>
      </w:r>
    </w:p>
    <w:p w:rsidR="000D7CA0" w:rsidRPr="0097241C" w:rsidRDefault="000D7CA0" w:rsidP="001C2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Методическая служба была представлена следующими структурными объединениями педагогов.</w:t>
      </w:r>
    </w:p>
    <w:p w:rsidR="000D7CA0" w:rsidRPr="0097241C" w:rsidRDefault="000D7CA0" w:rsidP="001C2CBF">
      <w:pPr>
        <w:pStyle w:val="a5"/>
        <w:spacing w:before="0" w:beforeAutospacing="0" w:after="0" w:afterAutospacing="0"/>
        <w:ind w:firstLine="709"/>
        <w:jc w:val="both"/>
      </w:pPr>
      <w:r w:rsidRPr="0097241C">
        <w:t>1. Одной из важных форм методической работы стал педагогический совет. В течение года проведено 8 заседаний педсовета:</w:t>
      </w:r>
    </w:p>
    <w:p w:rsidR="000D7CA0" w:rsidRPr="0097241C" w:rsidRDefault="000D7CA0" w:rsidP="001C2CBF">
      <w:pPr>
        <w:pStyle w:val="a5"/>
        <w:spacing w:before="0" w:beforeAutospacing="0" w:after="0" w:afterAutospacing="0"/>
        <w:ind w:firstLine="709"/>
        <w:jc w:val="both"/>
      </w:pPr>
      <w:r w:rsidRPr="0097241C">
        <w:t>- первый – установочный. Целью данного педсовета стало создание установки на новый учебный год: принятие проекта годового плана, принятие образовательной программы с учетом корректировки и др.</w:t>
      </w:r>
    </w:p>
    <w:p w:rsidR="000D7CA0" w:rsidRPr="0097241C" w:rsidRDefault="000D7CA0" w:rsidP="001C2CBF">
      <w:pPr>
        <w:pStyle w:val="a5"/>
        <w:spacing w:before="0" w:beforeAutospacing="0" w:after="0" w:afterAutospacing="0"/>
        <w:ind w:firstLine="709"/>
        <w:jc w:val="both"/>
      </w:pPr>
      <w:r w:rsidRPr="0097241C">
        <w:t>- второй – посвящен итогам летней оздоровительной работы - «Лето2013»;</w:t>
      </w:r>
    </w:p>
    <w:p w:rsidR="000D7CA0" w:rsidRPr="0097241C" w:rsidRDefault="000D7CA0" w:rsidP="001C2CBF">
      <w:pPr>
        <w:pStyle w:val="a5"/>
        <w:spacing w:before="0" w:beforeAutospacing="0" w:after="0" w:afterAutospacing="0"/>
        <w:ind w:firstLine="709"/>
        <w:jc w:val="both"/>
      </w:pPr>
      <w:r>
        <w:t>- </w:t>
      </w:r>
      <w:r w:rsidRPr="0097241C">
        <w:t xml:space="preserve">третий педсовет прошел по теме «Развивающие познавательные игры как средство работы педагогического коллектива по интеллектуальному развитию детей через использование познавательных игровых технологий; подведены итоги  конкурса на лучший конспект непосредственно образовательной деятельности по образовательной области «Познание» с использованием познавательных игровых технологий; Серегина О.В., учитель-логопед провела рекламу модифицированных познавательных игр на основе логических блоков Дьенеша формирования элементарных математических представлений у дошкольников», на котором через теоретическую часть, просмотр видеофильмов из </w:t>
      </w:r>
      <w:r w:rsidRPr="0097241C">
        <w:lastRenderedPageBreak/>
        <w:t>серии «Страна умных игр» педагоги были ознакомлены с  игровыми технологиями (логическими блоками Дьенеша, цветными палочками Кюизенера).</w:t>
      </w:r>
    </w:p>
    <w:p w:rsidR="000D7CA0" w:rsidRPr="0097241C" w:rsidRDefault="000D7CA0" w:rsidP="001C2CBF">
      <w:pPr>
        <w:pStyle w:val="a5"/>
        <w:spacing w:before="0" w:beforeAutospacing="0" w:after="0" w:afterAutospacing="0"/>
        <w:ind w:firstLine="709"/>
        <w:jc w:val="both"/>
      </w:pPr>
      <w:r w:rsidRPr="0097241C">
        <w:t xml:space="preserve">- </w:t>
      </w:r>
      <w:proofErr w:type="gramStart"/>
      <w:r w:rsidRPr="0097241C">
        <w:t>н</w:t>
      </w:r>
      <w:proofErr w:type="gramEnd"/>
      <w:r w:rsidRPr="0097241C">
        <w:t xml:space="preserve">а четвертом внеочередном педсовете были рассмотрены и приняты локальные акты дошкольного учреждения к утверждению в связи с вступлением в силу Нового Федерального Закона «Об образовании в Российской Федерации»;  </w:t>
      </w:r>
    </w:p>
    <w:p w:rsidR="000D7CA0" w:rsidRPr="0097241C" w:rsidRDefault="000D7CA0" w:rsidP="001C2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- на пятом заседании проведен анализ и цветных палочек Кюизенера;</w:t>
      </w:r>
    </w:p>
    <w:p w:rsidR="000D7CA0" w:rsidRPr="0097241C" w:rsidRDefault="000D7CA0" w:rsidP="001C2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- шестой педсовет был посвящен итогам работы по реализации годовой задачи, связанной с анализом освоения детьми содержания образовательной области «Художественное творчество»; подведены итоги конкурса детских работ «Волшебный мир сказки»; в ходе мастер-класса педагоги расширили знания о нетрадиционных техниках изображения;</w:t>
      </w:r>
    </w:p>
    <w:p w:rsidR="000D7CA0" w:rsidRPr="0097241C" w:rsidRDefault="000D7CA0" w:rsidP="001C2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- на седьмом педсовете был обсужден и принят план летней оздоровительной работы 2014;</w:t>
      </w:r>
    </w:p>
    <w:p w:rsidR="000D7CA0" w:rsidRPr="0097241C" w:rsidRDefault="000D7CA0" w:rsidP="001C2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- итоговый педагогический совет позволил провести  анализ работы дошкольного учреждения  за 2013 – 2014 учебный год.</w:t>
      </w:r>
    </w:p>
    <w:p w:rsidR="000D7CA0" w:rsidRPr="0097241C" w:rsidRDefault="000D7CA0" w:rsidP="001C2CBF">
      <w:pPr>
        <w:pStyle w:val="a5"/>
        <w:spacing w:before="0" w:beforeAutospacing="0" w:after="0" w:afterAutospacing="0"/>
        <w:ind w:firstLine="709"/>
        <w:jc w:val="both"/>
      </w:pPr>
      <w:r w:rsidRPr="0097241C">
        <w:t>В ходе подготовки к педагогическим советам педагоги смогли повысить свою педагогическую компетентность, ознакомиться с методическими  рекомендациями. На заседаниях педсоветов обсуждались вопросы воспитательно-образовательной работы, включался теоретический материал (доклады, сообщения), аналитический материал (итоги тематического контроля, итоги диагностики). Приоритет отдавался нетрадиционным формам проведения педсоветов, основанным на активных методах и приемов работы (ролевые, деловые игры, эстафета педагогического опыта, блиц-опрос, работа подгруппами и т. д.), что повышало активность педагогов.</w:t>
      </w:r>
      <w:r w:rsidRPr="0097241C">
        <w:rPr>
          <w:color w:val="000000"/>
        </w:rPr>
        <w:t xml:space="preserve"> Педагоги использовали презентации, на которых демонстрировали собственные педагогические наработки, практические </w:t>
      </w:r>
      <w:r w:rsidRPr="0097241C">
        <w:t xml:space="preserve">и дидактические материалы для использования в работе с детьми, делились с коллегами опытом работы. </w:t>
      </w:r>
    </w:p>
    <w:p w:rsidR="000D7CA0" w:rsidRPr="0097241C" w:rsidRDefault="000D7CA0" w:rsidP="001C2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97241C">
        <w:rPr>
          <w:rFonts w:ascii="Times New Roman" w:hAnsi="Times New Roman" w:cs="Times New Roman"/>
          <w:sz w:val="24"/>
          <w:szCs w:val="24"/>
        </w:rPr>
        <w:t xml:space="preserve">Продолжала функционировать </w:t>
      </w:r>
      <w:r w:rsidRPr="001C2CBF">
        <w:rPr>
          <w:rFonts w:ascii="Times New Roman" w:hAnsi="Times New Roman" w:cs="Times New Roman"/>
          <w:sz w:val="24"/>
          <w:szCs w:val="24"/>
        </w:rPr>
        <w:t>методическая секция «Росток»,</w:t>
      </w:r>
      <w:r w:rsidRPr="0097241C">
        <w:rPr>
          <w:rFonts w:ascii="Times New Roman" w:hAnsi="Times New Roman" w:cs="Times New Roman"/>
          <w:sz w:val="24"/>
          <w:szCs w:val="24"/>
        </w:rPr>
        <w:t xml:space="preserve"> которая объединила воспитателей групп раннего возраста. Основным направлением  деятельности данного объединения стало повышение профессиональной компетентности воспитателей в актуальных вопросах развития детей данного возраста. На заседаниях методической секции рассматривались вопросы сенсорного воспитания в умственном развитии  детей раннего возраста, развития детей через использование педагогической технологии </w:t>
      </w:r>
      <w:proofErr w:type="spellStart"/>
      <w:r w:rsidRPr="0097241C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97241C">
        <w:rPr>
          <w:rFonts w:ascii="Times New Roman" w:hAnsi="Times New Roman" w:cs="Times New Roman"/>
          <w:sz w:val="24"/>
          <w:szCs w:val="24"/>
        </w:rPr>
        <w:t>, вопросы изобразительной деятельности детей раннего возраста.</w:t>
      </w:r>
    </w:p>
    <w:p w:rsidR="000D7CA0" w:rsidRPr="0097241C" w:rsidRDefault="000D7CA0" w:rsidP="001C2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 xml:space="preserve">3. В течение года в дошкольное учреждение поступили 4 воспитателя, не </w:t>
      </w:r>
      <w:proofErr w:type="gramStart"/>
      <w:r w:rsidRPr="0097241C"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 w:rsidRPr="0097241C">
        <w:rPr>
          <w:rFonts w:ascii="Times New Roman" w:hAnsi="Times New Roman" w:cs="Times New Roman"/>
          <w:sz w:val="24"/>
          <w:szCs w:val="24"/>
        </w:rPr>
        <w:t xml:space="preserve"> педагогического стажа. Кроме того, в учреждении 3 начинающих педагога с педагогическим стажем около одного года.  Поэтому актуальной стала работа с молодыми педагогами. С этой целью была организована </w:t>
      </w:r>
      <w:r w:rsidRPr="0097241C">
        <w:rPr>
          <w:rFonts w:ascii="Times New Roman" w:hAnsi="Times New Roman" w:cs="Times New Roman"/>
          <w:sz w:val="24"/>
          <w:szCs w:val="24"/>
          <w:u w:val="single"/>
        </w:rPr>
        <w:t>гостиная молодого педагога</w:t>
      </w:r>
      <w:r w:rsidRPr="0097241C">
        <w:rPr>
          <w:rFonts w:ascii="Times New Roman" w:hAnsi="Times New Roman" w:cs="Times New Roman"/>
          <w:sz w:val="24"/>
          <w:szCs w:val="24"/>
        </w:rPr>
        <w:t>. Она позволила знакомить молодых воспитателей   информацией о современных тенденциях в области дошкольного образования, изучать нормативные документы, инструктивно-методические материалы,  решать  текущие методические вопросы, давать рекомендации по организации воспитательно-образовательного процесса, проводились консультации, практикумы и т.п. Однако методическая служба не смогла обеспечить системный характер заседаний гостиной молодого педагога, на что в новом учебном году необходимо обратить особое внимание.</w:t>
      </w:r>
    </w:p>
    <w:p w:rsidR="000D7CA0" w:rsidRPr="0097241C" w:rsidRDefault="000D7CA0" w:rsidP="001C2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 xml:space="preserve">4. Структурным компонентом методической службы дошкольного учреждения является </w:t>
      </w:r>
      <w:proofErr w:type="gramStart"/>
      <w:r w:rsidRPr="0097241C">
        <w:rPr>
          <w:rFonts w:ascii="Times New Roman" w:hAnsi="Times New Roman" w:cs="Times New Roman"/>
          <w:sz w:val="24"/>
          <w:szCs w:val="24"/>
          <w:u w:val="single"/>
        </w:rPr>
        <w:t>медико-педсовет</w:t>
      </w:r>
      <w:proofErr w:type="gramEnd"/>
      <w:r w:rsidRPr="0097241C">
        <w:rPr>
          <w:rFonts w:ascii="Times New Roman" w:hAnsi="Times New Roman" w:cs="Times New Roman"/>
          <w:sz w:val="24"/>
          <w:szCs w:val="24"/>
        </w:rPr>
        <w:t>, на заседаниях которого рассматривались вопросы развития детей раннего возраста, проводился анализ диагностики нервно-психического развития детей.</w:t>
      </w:r>
    </w:p>
    <w:p w:rsidR="000D7CA0" w:rsidRPr="0097241C" w:rsidRDefault="000D7CA0" w:rsidP="001C2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 xml:space="preserve">5. В течение года работал </w:t>
      </w:r>
      <w:r w:rsidRPr="0097241C">
        <w:rPr>
          <w:rFonts w:ascii="Times New Roman" w:hAnsi="Times New Roman" w:cs="Times New Roman"/>
          <w:sz w:val="24"/>
          <w:szCs w:val="24"/>
          <w:u w:val="single"/>
        </w:rPr>
        <w:t>психолого-медико-педагогический консилиум</w:t>
      </w:r>
      <w:r w:rsidRPr="0097241C">
        <w:rPr>
          <w:rFonts w:ascii="Times New Roman" w:hAnsi="Times New Roman" w:cs="Times New Roman"/>
          <w:sz w:val="24"/>
          <w:szCs w:val="24"/>
        </w:rPr>
        <w:t xml:space="preserve"> ДОУ. </w:t>
      </w:r>
    </w:p>
    <w:p w:rsidR="000D7CA0" w:rsidRPr="0097241C" w:rsidRDefault="000D7CA0" w:rsidP="001C2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За отчетный период решались следующие задачи:</w:t>
      </w:r>
    </w:p>
    <w:p w:rsidR="000D7CA0" w:rsidRPr="0097241C" w:rsidRDefault="000D7CA0" w:rsidP="001C2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 xml:space="preserve">- выявление и ранняя диагностика отклонений в речевом развитии детей. </w:t>
      </w:r>
    </w:p>
    <w:p w:rsidR="000D7CA0" w:rsidRPr="0097241C" w:rsidRDefault="000D7CA0" w:rsidP="001C2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7241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7241C">
        <w:rPr>
          <w:rFonts w:ascii="Times New Roman" w:hAnsi="Times New Roman" w:cs="Times New Roman"/>
          <w:sz w:val="24"/>
          <w:szCs w:val="24"/>
        </w:rPr>
        <w:t>оставление психолого-медико-педагогических представлений;</w:t>
      </w:r>
    </w:p>
    <w:p w:rsidR="000D7CA0" w:rsidRPr="0097241C" w:rsidRDefault="000D7CA0" w:rsidP="001C2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lastRenderedPageBreak/>
        <w:t>- консультативная помощь родителям;</w:t>
      </w:r>
    </w:p>
    <w:p w:rsidR="000D7CA0" w:rsidRPr="0097241C" w:rsidRDefault="000D7CA0" w:rsidP="001C2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- подготовка и ведение документации, отражающей развитие ребенка, динамику его состояния.</w:t>
      </w:r>
    </w:p>
    <w:p w:rsidR="000D7CA0" w:rsidRPr="0097241C" w:rsidRDefault="000D7CA0" w:rsidP="001C2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 xml:space="preserve">В течение 2013 – 2014 года было проведено 4 плановых заседаний </w:t>
      </w:r>
      <w:proofErr w:type="spellStart"/>
      <w:r w:rsidRPr="0097241C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97241C">
        <w:rPr>
          <w:rFonts w:ascii="Times New Roman" w:hAnsi="Times New Roman" w:cs="Times New Roman"/>
          <w:sz w:val="24"/>
          <w:szCs w:val="24"/>
        </w:rPr>
        <w:t xml:space="preserve">. На первом заседании были выявлены дети «группы риска» на основе проведенной осенней диагностики. Утверждены списки детей для динамического наблюдения специалистами </w:t>
      </w:r>
      <w:proofErr w:type="spellStart"/>
      <w:r w:rsidRPr="0097241C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97241C">
        <w:rPr>
          <w:rFonts w:ascii="Times New Roman" w:hAnsi="Times New Roman" w:cs="Times New Roman"/>
          <w:sz w:val="24"/>
          <w:szCs w:val="24"/>
        </w:rPr>
        <w:t xml:space="preserve">. Следующее заседание было посвящено обсуждению динамического наблюдения за детьми, находящимися на контроле </w:t>
      </w:r>
      <w:proofErr w:type="spellStart"/>
      <w:r w:rsidRPr="0097241C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97241C">
        <w:rPr>
          <w:rFonts w:ascii="Times New Roman" w:hAnsi="Times New Roman" w:cs="Times New Roman"/>
          <w:sz w:val="24"/>
          <w:szCs w:val="24"/>
        </w:rPr>
        <w:t>.</w:t>
      </w:r>
    </w:p>
    <w:p w:rsidR="000D7CA0" w:rsidRPr="0097241C" w:rsidRDefault="000D7CA0" w:rsidP="001C2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 xml:space="preserve">В марте месяце обсуждались результаты диагностики обследования детей по набору в коррекционную группу и вырабатывались рекомендации. В апреле месяце проведено заседание </w:t>
      </w:r>
      <w:proofErr w:type="spellStart"/>
      <w:r w:rsidRPr="0097241C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97241C">
        <w:rPr>
          <w:rFonts w:ascii="Times New Roman" w:hAnsi="Times New Roman" w:cs="Times New Roman"/>
          <w:sz w:val="24"/>
          <w:szCs w:val="24"/>
        </w:rPr>
        <w:t xml:space="preserve"> по выпуску детей из коррекционной группы.</w:t>
      </w:r>
    </w:p>
    <w:p w:rsidR="000D7CA0" w:rsidRPr="0097241C" w:rsidRDefault="000D7CA0" w:rsidP="001C2CBF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 xml:space="preserve">5. В 2013-2014 учебном году на базе дошкольного учреждения работала </w:t>
      </w:r>
      <w:r w:rsidRPr="0097241C">
        <w:rPr>
          <w:rFonts w:ascii="Times New Roman" w:hAnsi="Times New Roman" w:cs="Times New Roman"/>
          <w:sz w:val="24"/>
          <w:szCs w:val="24"/>
          <w:u w:val="single"/>
        </w:rPr>
        <w:t>муниципальная творческая группа</w:t>
      </w:r>
      <w:r w:rsidRPr="0097241C">
        <w:rPr>
          <w:rFonts w:ascii="Times New Roman" w:hAnsi="Times New Roman" w:cs="Times New Roman"/>
          <w:sz w:val="24"/>
          <w:szCs w:val="24"/>
        </w:rPr>
        <w:t xml:space="preserve">  по проблеме: «Развитие интеллектуально-творческих способностей у детей дошкольного возраста через развивающие игровые технологии». Проведено четыре заседания, на которых педагоги города и района через мастер-классы, открытые мероприятия, семинары были ознакомлены с познавательными игровыми технологиями (логическими блоками Дьенеша, цветными палочками Кюизенера), их значимостью для умственного развития дошкольников и формирования у детей элементарных математических представлений.</w:t>
      </w:r>
    </w:p>
    <w:p w:rsidR="000D7CA0" w:rsidRPr="0097241C" w:rsidRDefault="000D7CA0" w:rsidP="001C2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 xml:space="preserve">Результатом работы можно считать трансляцию опыта работы через следующие формы работы: </w:t>
      </w:r>
    </w:p>
    <w:p w:rsidR="000D7CA0" w:rsidRPr="0097241C" w:rsidRDefault="000D7CA0" w:rsidP="001C2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97241C">
        <w:rPr>
          <w:rFonts w:ascii="Times New Roman" w:hAnsi="Times New Roman" w:cs="Times New Roman"/>
          <w:sz w:val="24"/>
          <w:szCs w:val="24"/>
        </w:rPr>
        <w:t>мастер-класс «Использование палочек Кюизенера в формировании интеллектуальных способностей дошкольников», Головина А.Е.;</w:t>
      </w:r>
    </w:p>
    <w:p w:rsidR="000D7CA0" w:rsidRPr="0097241C" w:rsidRDefault="000D7CA0" w:rsidP="001C2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 xml:space="preserve">- открытая непосредственно образовательная деятельность по реализации задач образовательной области «Познание: формирование элементарных математических представлений», </w:t>
      </w:r>
      <w:proofErr w:type="spellStart"/>
      <w:r w:rsidRPr="0097241C">
        <w:rPr>
          <w:rFonts w:ascii="Times New Roman" w:hAnsi="Times New Roman" w:cs="Times New Roman"/>
          <w:sz w:val="24"/>
          <w:szCs w:val="24"/>
        </w:rPr>
        <w:t>Кузакова</w:t>
      </w:r>
      <w:proofErr w:type="spellEnd"/>
      <w:r w:rsidRPr="0097241C">
        <w:rPr>
          <w:rFonts w:ascii="Times New Roman" w:hAnsi="Times New Roman" w:cs="Times New Roman"/>
          <w:sz w:val="24"/>
          <w:szCs w:val="24"/>
        </w:rPr>
        <w:t xml:space="preserve"> Н.Д., Беленькая С.А., Матюхина С.А., Забелина М.А.;</w:t>
      </w:r>
    </w:p>
    <w:p w:rsidR="000D7CA0" w:rsidRPr="0097241C" w:rsidRDefault="000D7CA0" w:rsidP="001C2C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24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мастер-класс «Организация экспериментальной деятельности с детьми на основе ознакомления их со свойствами воды» Сидоренко У.В. </w:t>
      </w:r>
    </w:p>
    <w:p w:rsidR="000D7CA0" w:rsidRPr="0097241C" w:rsidRDefault="000D7CA0" w:rsidP="001C2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 xml:space="preserve">Оптимальные варианты методической работы и современные формы ее реализации способствовали совершенствованию профессионального мастерства и инновационного потенциала педагогов. Об этом свидетельствует участие педагогов в мероприятиях муниципального уровня: </w:t>
      </w:r>
    </w:p>
    <w:p w:rsidR="000D7CA0" w:rsidRPr="0097241C" w:rsidRDefault="000D7CA0" w:rsidP="001C2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97241C">
        <w:rPr>
          <w:rFonts w:ascii="Times New Roman" w:hAnsi="Times New Roman" w:cs="Times New Roman"/>
          <w:sz w:val="24"/>
          <w:szCs w:val="24"/>
        </w:rPr>
        <w:t xml:space="preserve">Семинар-совещание для руководителей по теме: «Разработка творческих проектов развития  ДОУ, как механизм повышения качества дошкольной образовательной услуги, обновления структуры и содержания воспитательно-образовательного процесса в условиях введения ФГОС </w:t>
      </w:r>
      <w:proofErr w:type="gramStart"/>
      <w:r w:rsidRPr="0097241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7241C">
        <w:rPr>
          <w:rFonts w:ascii="Times New Roman" w:hAnsi="Times New Roman" w:cs="Times New Roman"/>
          <w:sz w:val="24"/>
          <w:szCs w:val="24"/>
        </w:rPr>
        <w:t>»;</w:t>
      </w:r>
    </w:p>
    <w:p w:rsidR="000D7CA0" w:rsidRPr="0097241C" w:rsidRDefault="000D7CA0" w:rsidP="001C2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97241C">
        <w:rPr>
          <w:rFonts w:ascii="Times New Roman" w:hAnsi="Times New Roman" w:cs="Times New Roman"/>
          <w:sz w:val="24"/>
          <w:szCs w:val="24"/>
        </w:rPr>
        <w:t>Мастер-класс для педагогов города «Организация экспериментальной деятельности детей как одна из форм интеллектуального развития дошкольников»  в рамках «Недели успеха молодого педагога».</w:t>
      </w:r>
    </w:p>
    <w:p w:rsidR="000D7CA0" w:rsidRPr="0097241C" w:rsidRDefault="000D7CA0" w:rsidP="001C2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97241C">
        <w:rPr>
          <w:rFonts w:ascii="Times New Roman" w:hAnsi="Times New Roman" w:cs="Times New Roman"/>
          <w:sz w:val="24"/>
          <w:szCs w:val="24"/>
        </w:rPr>
        <w:t xml:space="preserve">Районный семинар для заместителей по УВР и старших воспитателей «Особенности методической работы в дошкольном учреждении в новых условиях: ФГОС ДО». </w:t>
      </w:r>
    </w:p>
    <w:p w:rsidR="000D7CA0" w:rsidRPr="0097241C" w:rsidRDefault="000D7CA0" w:rsidP="001C2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4. Заседание районного методического объединения по теме «Использование игр и упражнений в развитии интеллектуальных способностей и речи у детей дошкольного возраста».</w:t>
      </w:r>
    </w:p>
    <w:p w:rsidR="000D7CA0" w:rsidRPr="0097241C" w:rsidRDefault="000D7CA0" w:rsidP="001C2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 xml:space="preserve">Педагоги дошкольного учреждения Матюхина С.А., Сидоренко У.В., Беленькая С.А., </w:t>
      </w:r>
      <w:proofErr w:type="spellStart"/>
      <w:r w:rsidRPr="0097241C">
        <w:rPr>
          <w:rFonts w:ascii="Times New Roman" w:hAnsi="Times New Roman" w:cs="Times New Roman"/>
          <w:sz w:val="24"/>
          <w:szCs w:val="24"/>
        </w:rPr>
        <w:t>Енгалычева</w:t>
      </w:r>
      <w:proofErr w:type="spellEnd"/>
      <w:r w:rsidRPr="0097241C">
        <w:rPr>
          <w:rFonts w:ascii="Times New Roman" w:hAnsi="Times New Roman" w:cs="Times New Roman"/>
          <w:sz w:val="24"/>
          <w:szCs w:val="24"/>
        </w:rPr>
        <w:t xml:space="preserve"> Т.А. делились опытом работы перед слушателями курсов повышения квалификации. Матюхина С.А. выступила с сообщением из опыта работы на краевом семинаре по теме: «Духовно-нравственное воспитание дошкольников на основе традиций православных праздников».</w:t>
      </w:r>
    </w:p>
    <w:p w:rsidR="000D7CA0" w:rsidRDefault="000D7CA0" w:rsidP="001C2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CA0" w:rsidRDefault="000D7CA0" w:rsidP="001C2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CA0" w:rsidRDefault="000D7CA0" w:rsidP="001C2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CA0" w:rsidRPr="0097241C" w:rsidRDefault="000D7CA0" w:rsidP="001C2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Педагоги участвуют в профессиональных конкурсах и получают призовые места.</w:t>
      </w:r>
    </w:p>
    <w:p w:rsidR="000D7CA0" w:rsidRPr="00C12B69" w:rsidRDefault="000D7CA0" w:rsidP="001C2C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12B69">
        <w:rPr>
          <w:rFonts w:ascii="Times New Roman" w:hAnsi="Times New Roman" w:cs="Times New Roman"/>
          <w:sz w:val="24"/>
          <w:szCs w:val="24"/>
        </w:rPr>
        <w:t>Участие педагогов в профессиональных конкурсах:</w:t>
      </w:r>
    </w:p>
    <w:p w:rsidR="000D7CA0" w:rsidRPr="00C12B69" w:rsidRDefault="000D7CA0" w:rsidP="001C2C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03"/>
        <w:gridCol w:w="2976"/>
        <w:gridCol w:w="2092"/>
      </w:tblGrid>
      <w:tr w:rsidR="000D7CA0" w:rsidRPr="001C2CBF">
        <w:tc>
          <w:tcPr>
            <w:tcW w:w="4503" w:type="dxa"/>
          </w:tcPr>
          <w:p w:rsidR="000D7CA0" w:rsidRPr="001C2CBF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1C2CBF">
              <w:rPr>
                <w:rFonts w:ascii="Times New Roman" w:hAnsi="Times New Roman" w:cs="Times New Roman"/>
              </w:rPr>
              <w:t>Наименование конкурса</w:t>
            </w:r>
          </w:p>
        </w:tc>
        <w:tc>
          <w:tcPr>
            <w:tcW w:w="2976" w:type="dxa"/>
          </w:tcPr>
          <w:p w:rsidR="000D7CA0" w:rsidRPr="001C2CBF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1C2CBF">
              <w:rPr>
                <w:rFonts w:ascii="Times New Roman" w:hAnsi="Times New Roman" w:cs="Times New Roman"/>
              </w:rPr>
              <w:t>Фамилия, И.О. педагога</w:t>
            </w:r>
          </w:p>
        </w:tc>
        <w:tc>
          <w:tcPr>
            <w:tcW w:w="2092" w:type="dxa"/>
          </w:tcPr>
          <w:p w:rsidR="000D7CA0" w:rsidRPr="001C2CBF" w:rsidRDefault="000D7CA0" w:rsidP="00016EAA">
            <w:pPr>
              <w:jc w:val="center"/>
              <w:rPr>
                <w:rFonts w:ascii="Times New Roman" w:hAnsi="Times New Roman" w:cs="Times New Roman"/>
              </w:rPr>
            </w:pPr>
            <w:r w:rsidRPr="001C2CBF">
              <w:rPr>
                <w:rFonts w:ascii="Times New Roman" w:hAnsi="Times New Roman" w:cs="Times New Roman"/>
              </w:rPr>
              <w:t>Результат конкурса</w:t>
            </w:r>
          </w:p>
        </w:tc>
      </w:tr>
      <w:tr w:rsidR="000D7CA0" w:rsidRPr="001C2CBF">
        <w:trPr>
          <w:trHeight w:val="928"/>
        </w:trPr>
        <w:tc>
          <w:tcPr>
            <w:tcW w:w="4503" w:type="dxa"/>
          </w:tcPr>
          <w:p w:rsidR="000D7CA0" w:rsidRPr="001C2CBF" w:rsidRDefault="000D7CA0" w:rsidP="001C2C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CBF">
              <w:rPr>
                <w:rFonts w:ascii="Times New Roman" w:hAnsi="Times New Roman" w:cs="Times New Roman"/>
              </w:rPr>
              <w:t>1. Конкурс на премию главы Амурского муниципального района Хабаровского края в номинации «Лучший руководитель года»</w:t>
            </w:r>
          </w:p>
        </w:tc>
        <w:tc>
          <w:tcPr>
            <w:tcW w:w="2976" w:type="dxa"/>
          </w:tcPr>
          <w:p w:rsidR="000D7CA0" w:rsidRPr="001C2CBF" w:rsidRDefault="000D7CA0" w:rsidP="001C2C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CBF">
              <w:rPr>
                <w:rFonts w:ascii="Times New Roman" w:hAnsi="Times New Roman" w:cs="Times New Roman"/>
              </w:rPr>
              <w:t>Шелковая Надежда Игнатьевна, заведующий учреждением</w:t>
            </w:r>
          </w:p>
        </w:tc>
        <w:tc>
          <w:tcPr>
            <w:tcW w:w="2092" w:type="dxa"/>
          </w:tcPr>
          <w:p w:rsidR="000D7CA0" w:rsidRPr="001C2CBF" w:rsidRDefault="000D7CA0" w:rsidP="001C2C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CBF">
              <w:rPr>
                <w:rFonts w:ascii="Times New Roman" w:hAnsi="Times New Roman" w:cs="Times New Roman"/>
              </w:rPr>
              <w:t>Премия главы</w:t>
            </w:r>
          </w:p>
        </w:tc>
      </w:tr>
      <w:tr w:rsidR="000D7CA0" w:rsidRPr="001C2CBF">
        <w:tc>
          <w:tcPr>
            <w:tcW w:w="4503" w:type="dxa"/>
          </w:tcPr>
          <w:p w:rsidR="000D7CA0" w:rsidRPr="001C2CBF" w:rsidRDefault="000D7CA0" w:rsidP="001C2C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CBF">
              <w:rPr>
                <w:rFonts w:ascii="Times New Roman" w:hAnsi="Times New Roman" w:cs="Times New Roman"/>
              </w:rPr>
              <w:t>2. Муниципальный конкурс инновационных идей «Инновации для образования-2013». Номинация «Эссе «Детский сад будущего»</w:t>
            </w:r>
          </w:p>
        </w:tc>
        <w:tc>
          <w:tcPr>
            <w:tcW w:w="2976" w:type="dxa"/>
          </w:tcPr>
          <w:p w:rsidR="000D7CA0" w:rsidRPr="001C2CBF" w:rsidRDefault="000D7CA0" w:rsidP="001C2C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CBF">
              <w:rPr>
                <w:rFonts w:ascii="Times New Roman" w:hAnsi="Times New Roman" w:cs="Times New Roman"/>
              </w:rPr>
              <w:t>Серегина Ольга Валерьевна, учитель-логопед</w:t>
            </w:r>
          </w:p>
          <w:p w:rsidR="000D7CA0" w:rsidRPr="001C2CBF" w:rsidRDefault="000D7CA0" w:rsidP="001C2CB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C2CBF">
              <w:rPr>
                <w:rFonts w:ascii="Times New Roman" w:hAnsi="Times New Roman" w:cs="Times New Roman"/>
              </w:rPr>
              <w:t>Кузакова</w:t>
            </w:r>
            <w:proofErr w:type="spellEnd"/>
            <w:r w:rsidRPr="001C2CBF">
              <w:rPr>
                <w:rFonts w:ascii="Times New Roman" w:hAnsi="Times New Roman" w:cs="Times New Roman"/>
              </w:rPr>
              <w:t xml:space="preserve"> Н.Д., воспитатель</w:t>
            </w:r>
          </w:p>
          <w:p w:rsidR="000D7CA0" w:rsidRPr="001C2CBF" w:rsidRDefault="000D7CA0" w:rsidP="001C2CB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C2CBF">
              <w:rPr>
                <w:rFonts w:ascii="Times New Roman" w:hAnsi="Times New Roman" w:cs="Times New Roman"/>
              </w:rPr>
              <w:t>Тельных</w:t>
            </w:r>
            <w:proofErr w:type="gramEnd"/>
            <w:r w:rsidRPr="001C2CBF">
              <w:rPr>
                <w:rFonts w:ascii="Times New Roman" w:hAnsi="Times New Roman" w:cs="Times New Roman"/>
              </w:rPr>
              <w:t xml:space="preserve"> Е.А., педагог-психолог</w:t>
            </w:r>
          </w:p>
        </w:tc>
        <w:tc>
          <w:tcPr>
            <w:tcW w:w="2092" w:type="dxa"/>
          </w:tcPr>
          <w:p w:rsidR="000D7CA0" w:rsidRPr="001C2CBF" w:rsidRDefault="000D7CA0" w:rsidP="001C2C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CBF">
              <w:rPr>
                <w:rFonts w:ascii="Times New Roman" w:hAnsi="Times New Roman" w:cs="Times New Roman"/>
              </w:rPr>
              <w:t>Диплом 1 степени</w:t>
            </w:r>
          </w:p>
          <w:p w:rsidR="000D7CA0" w:rsidRDefault="000D7CA0" w:rsidP="001C2C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7CA0" w:rsidRPr="001C2CBF" w:rsidRDefault="000D7CA0" w:rsidP="001C2C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CBF">
              <w:rPr>
                <w:rFonts w:ascii="Times New Roman" w:hAnsi="Times New Roman" w:cs="Times New Roman"/>
              </w:rPr>
              <w:t>Сертификаты участника конкурса</w:t>
            </w:r>
          </w:p>
        </w:tc>
      </w:tr>
      <w:tr w:rsidR="000D7CA0" w:rsidRPr="001C2CBF">
        <w:trPr>
          <w:trHeight w:val="902"/>
        </w:trPr>
        <w:tc>
          <w:tcPr>
            <w:tcW w:w="4503" w:type="dxa"/>
          </w:tcPr>
          <w:p w:rsidR="000D7CA0" w:rsidRPr="001C2CBF" w:rsidRDefault="000D7CA0" w:rsidP="001C2C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CBF">
              <w:rPr>
                <w:rFonts w:ascii="Times New Roman" w:hAnsi="Times New Roman" w:cs="Times New Roman"/>
              </w:rPr>
              <w:t>3. Конкурс «Лучший педагог дошкольного образовательного учреждения – 2014»</w:t>
            </w:r>
          </w:p>
          <w:p w:rsidR="000D7CA0" w:rsidRPr="001C2CBF" w:rsidRDefault="000D7CA0" w:rsidP="001C2C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D7CA0" w:rsidRPr="001C2CBF" w:rsidRDefault="000D7CA0" w:rsidP="001C2CB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C2CBF">
              <w:rPr>
                <w:rFonts w:ascii="Times New Roman" w:hAnsi="Times New Roman" w:cs="Times New Roman"/>
              </w:rPr>
              <w:t>Кузакова</w:t>
            </w:r>
            <w:proofErr w:type="spellEnd"/>
            <w:r w:rsidRPr="001C2CBF">
              <w:rPr>
                <w:rFonts w:ascii="Times New Roman" w:hAnsi="Times New Roman" w:cs="Times New Roman"/>
              </w:rPr>
              <w:t xml:space="preserve"> Надежда Даниловна, воспитатель</w:t>
            </w:r>
          </w:p>
        </w:tc>
        <w:tc>
          <w:tcPr>
            <w:tcW w:w="2092" w:type="dxa"/>
          </w:tcPr>
          <w:p w:rsidR="000D7CA0" w:rsidRPr="001C2CBF" w:rsidRDefault="000D7CA0" w:rsidP="001C2C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CBF">
              <w:rPr>
                <w:rFonts w:ascii="Times New Roman" w:hAnsi="Times New Roman" w:cs="Times New Roman"/>
              </w:rPr>
              <w:t>Диплом участника конкурса (полуфинал)</w:t>
            </w:r>
          </w:p>
        </w:tc>
      </w:tr>
      <w:tr w:rsidR="000D7CA0" w:rsidRPr="001C2CBF">
        <w:tc>
          <w:tcPr>
            <w:tcW w:w="4503" w:type="dxa"/>
          </w:tcPr>
          <w:p w:rsidR="000D7CA0" w:rsidRPr="001C2CBF" w:rsidRDefault="000D7CA0" w:rsidP="001C2C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CBF">
              <w:rPr>
                <w:rFonts w:ascii="Times New Roman" w:hAnsi="Times New Roman" w:cs="Times New Roman"/>
              </w:rPr>
              <w:t>4. Конкурс Золотая идея»</w:t>
            </w:r>
          </w:p>
        </w:tc>
        <w:tc>
          <w:tcPr>
            <w:tcW w:w="2976" w:type="dxa"/>
          </w:tcPr>
          <w:p w:rsidR="000D7CA0" w:rsidRPr="001C2CBF" w:rsidRDefault="000D7CA0" w:rsidP="001C2C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CBF">
              <w:rPr>
                <w:rFonts w:ascii="Times New Roman" w:hAnsi="Times New Roman" w:cs="Times New Roman"/>
              </w:rPr>
              <w:t>Морозова Елена Юрьевна, воспитатель</w:t>
            </w:r>
          </w:p>
          <w:p w:rsidR="000D7CA0" w:rsidRPr="001C2CBF" w:rsidRDefault="000D7CA0" w:rsidP="001C2C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CBF">
              <w:rPr>
                <w:rFonts w:ascii="Times New Roman" w:hAnsi="Times New Roman" w:cs="Times New Roman"/>
              </w:rPr>
              <w:t>Беленькая Светлана Анатольевна, воспитатель</w:t>
            </w:r>
          </w:p>
        </w:tc>
        <w:tc>
          <w:tcPr>
            <w:tcW w:w="2092" w:type="dxa"/>
          </w:tcPr>
          <w:p w:rsidR="000D7CA0" w:rsidRPr="001C2CBF" w:rsidRDefault="000D7CA0" w:rsidP="001C2C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CBF">
              <w:rPr>
                <w:rFonts w:ascii="Times New Roman" w:hAnsi="Times New Roman" w:cs="Times New Roman"/>
              </w:rPr>
              <w:t>Первое место</w:t>
            </w:r>
          </w:p>
          <w:p w:rsidR="000D7CA0" w:rsidRDefault="000D7CA0" w:rsidP="001C2C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7CA0" w:rsidRPr="001C2CBF" w:rsidRDefault="000D7CA0" w:rsidP="001C2C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CBF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</w:tbl>
    <w:p w:rsidR="000D7CA0" w:rsidRPr="0097241C" w:rsidRDefault="000D7CA0" w:rsidP="001C2C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D7CA0" w:rsidRPr="0097241C" w:rsidRDefault="000D7CA0" w:rsidP="001C2CBF">
      <w:pPr>
        <w:pStyle w:val="a5"/>
        <w:spacing w:before="0" w:beforeAutospacing="0" w:after="0" w:afterAutospacing="0"/>
        <w:ind w:firstLine="709"/>
        <w:jc w:val="both"/>
      </w:pPr>
      <w:r w:rsidRPr="0097241C">
        <w:t xml:space="preserve">Методический кабинет способствовал обучению и развитию педагогических кадров, обеспечивая оперативное информирование педагогов о новых методиках, технологиях, изучение нормативных документов, касающихся дошкольного образования. Постоянно пополняется методической литературой по планированию психолого-педагогической работы в соответствии с ФГОС, методическими материалами, разработанными в процессе подготовки к педагогическим педсоветам. </w:t>
      </w:r>
    </w:p>
    <w:p w:rsidR="000D7CA0" w:rsidRPr="0097241C" w:rsidRDefault="000D7CA0" w:rsidP="001C2CBF">
      <w:pPr>
        <w:pStyle w:val="a5"/>
        <w:spacing w:before="0" w:beforeAutospacing="0" w:after="0" w:afterAutospacing="0"/>
        <w:ind w:firstLine="709"/>
        <w:jc w:val="both"/>
      </w:pPr>
      <w:r w:rsidRPr="0097241C">
        <w:t xml:space="preserve">Методический кабинет оснащен  основными профессиональными изданиями периодической печати. Для организации учебного процесса имеется наглядный и дидактический материал по основным темам недели. Укомплектован оргтехникой: компьютер,  ноутбук, цветной и простой принтеры, проектор. </w:t>
      </w:r>
      <w:r w:rsidRPr="0097241C">
        <w:rPr>
          <w:color w:val="000000"/>
        </w:rPr>
        <w:t>Компьютерная техника используется для хранения и обработки документов, планов, анализов и другой информации, помогает в организации воспитательно-образовательного процесса и методической работе. У ДОУ есть свой сайт в Интернете, широко применяются телекоммуникации – пользование электронной почтой, использование мультимедийных технологий. Возможности Интернета используют в профессиональной деятельности 66 % педагогов. К</w:t>
      </w:r>
      <w:r w:rsidRPr="0097241C">
        <w:t xml:space="preserve">оличество педагогов, владеющих начальной компьютерной грамотностью, постоянно увеличивается. </w:t>
      </w:r>
    </w:p>
    <w:p w:rsidR="000D7CA0" w:rsidRPr="0097241C" w:rsidRDefault="000D7CA0" w:rsidP="001C2CBF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97241C">
        <w:rPr>
          <w:color w:val="000000"/>
        </w:rPr>
        <w:t xml:space="preserve">Таким образом, методическая деятельность учреждения ДОУ   в   целом  оптимальна   и   эффективна, была  направлена на  повышение  профессионального мастерства педагогов, раскрытие их способностей и творческого потенциала. В результате имеются позитивные изменения профессиональных возможностей педагогических кадров, влияющих на качество воспитательно-образовательного процесса в ДОУ. </w:t>
      </w:r>
    </w:p>
    <w:p w:rsidR="000D7CA0" w:rsidRDefault="000D7CA0" w:rsidP="001C2C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D7CA0" w:rsidRPr="001C2CBF" w:rsidRDefault="000D7CA0" w:rsidP="00B429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CBF">
        <w:rPr>
          <w:rFonts w:ascii="Times New Roman" w:hAnsi="Times New Roman" w:cs="Times New Roman"/>
          <w:b/>
          <w:bCs/>
          <w:sz w:val="24"/>
          <w:szCs w:val="24"/>
        </w:rPr>
        <w:t>Взаимодействие ДОУ с внешней средой</w:t>
      </w:r>
    </w:p>
    <w:p w:rsidR="000D7CA0" w:rsidRPr="00C12B69" w:rsidRDefault="000D7CA0" w:rsidP="001C2C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D7CA0" w:rsidRPr="0097241C" w:rsidRDefault="000D7CA0" w:rsidP="001C2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 xml:space="preserve">Одним из условий непрерывного образования ребенка является организация преемственности между ДОУ и социокультурными учреждениями города. </w:t>
      </w:r>
    </w:p>
    <w:p w:rsidR="000D7CA0" w:rsidRPr="0097241C" w:rsidRDefault="000D7CA0" w:rsidP="001C2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В силу территориальных условий, дошкольное учреждение традиционно взаимодействует с  социальными институтами:</w:t>
      </w:r>
    </w:p>
    <w:p w:rsidR="000D7CA0" w:rsidRPr="0097241C" w:rsidRDefault="000D7CA0" w:rsidP="001C2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- основная общеобразовательная школа № 2;</w:t>
      </w:r>
    </w:p>
    <w:p w:rsidR="000D7CA0" w:rsidRPr="0097241C" w:rsidRDefault="000D7CA0" w:rsidP="001C2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lastRenderedPageBreak/>
        <w:t>- Детская библиотека;</w:t>
      </w:r>
    </w:p>
    <w:p w:rsidR="000D7CA0" w:rsidRPr="0097241C" w:rsidRDefault="000D7CA0" w:rsidP="001C2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7241C">
        <w:rPr>
          <w:rFonts w:ascii="Times New Roman" w:hAnsi="Times New Roman" w:cs="Times New Roman"/>
          <w:sz w:val="24"/>
          <w:szCs w:val="24"/>
        </w:rPr>
        <w:t>Болоньский</w:t>
      </w:r>
      <w:proofErr w:type="spellEnd"/>
      <w:r w:rsidRPr="0097241C">
        <w:rPr>
          <w:rFonts w:ascii="Times New Roman" w:hAnsi="Times New Roman" w:cs="Times New Roman"/>
          <w:sz w:val="24"/>
          <w:szCs w:val="24"/>
        </w:rPr>
        <w:t xml:space="preserve"> заповедник;</w:t>
      </w:r>
    </w:p>
    <w:p w:rsidR="000D7CA0" w:rsidRPr="0097241C" w:rsidRDefault="000D7CA0" w:rsidP="001C2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- Городской музей;</w:t>
      </w:r>
    </w:p>
    <w:p w:rsidR="000D7CA0" w:rsidRPr="0097241C" w:rsidRDefault="000D7CA0" w:rsidP="001C2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- Ботанический сад.</w:t>
      </w:r>
    </w:p>
    <w:p w:rsidR="000D7CA0" w:rsidRPr="0097241C" w:rsidRDefault="000D7CA0" w:rsidP="001C2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 xml:space="preserve">Все они, опираясь на то или иное направление развития детей, формируют у них конкретную компетентность. </w:t>
      </w:r>
    </w:p>
    <w:p w:rsidR="000D7CA0" w:rsidRPr="0097241C" w:rsidRDefault="000D7CA0" w:rsidP="00016E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310"/>
        <w:gridCol w:w="6763"/>
      </w:tblGrid>
      <w:tr w:rsidR="000D7CA0" w:rsidRPr="00D43BF7">
        <w:tc>
          <w:tcPr>
            <w:tcW w:w="498" w:type="dxa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10" w:type="dxa"/>
          </w:tcPr>
          <w:p w:rsidR="000D7CA0" w:rsidRPr="0097241C" w:rsidRDefault="000D7CA0" w:rsidP="00016EAA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1C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6763" w:type="dxa"/>
          </w:tcPr>
          <w:p w:rsidR="000D7CA0" w:rsidRPr="0097241C" w:rsidRDefault="000D7CA0" w:rsidP="00016EAA">
            <w:pPr>
              <w:pStyle w:val="af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1C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0D7CA0" w:rsidRPr="00D43BF7">
        <w:tc>
          <w:tcPr>
            <w:tcW w:w="498" w:type="dxa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0" w:type="dxa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 №2</w:t>
            </w:r>
          </w:p>
        </w:tc>
        <w:tc>
          <w:tcPr>
            <w:tcW w:w="6763" w:type="dxa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Реализация системы непрерывного образования, обучения и воспитания детей</w:t>
            </w:r>
          </w:p>
        </w:tc>
      </w:tr>
      <w:tr w:rsidR="000D7CA0" w:rsidRPr="00D43BF7">
        <w:tc>
          <w:tcPr>
            <w:tcW w:w="498" w:type="dxa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10" w:type="dxa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Ботанический сад</w:t>
            </w:r>
          </w:p>
        </w:tc>
        <w:tc>
          <w:tcPr>
            <w:tcW w:w="6763" w:type="dxa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Экологическое и познавательное воспитание детей, формирование у них ценностного отношения к природным объектам.</w:t>
            </w:r>
          </w:p>
        </w:tc>
      </w:tr>
      <w:tr w:rsidR="000D7CA0" w:rsidRPr="00D43BF7">
        <w:tc>
          <w:tcPr>
            <w:tcW w:w="498" w:type="dxa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10" w:type="dxa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музей</w:t>
            </w:r>
          </w:p>
        </w:tc>
        <w:tc>
          <w:tcPr>
            <w:tcW w:w="6763" w:type="dxa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детей к культурному наследию родного города и  края. </w:t>
            </w:r>
          </w:p>
        </w:tc>
      </w:tr>
      <w:tr w:rsidR="000D7CA0" w:rsidRPr="00D43BF7">
        <w:tc>
          <w:tcPr>
            <w:tcW w:w="498" w:type="dxa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10" w:type="dxa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библиотека</w:t>
            </w:r>
          </w:p>
        </w:tc>
        <w:tc>
          <w:tcPr>
            <w:tcW w:w="6763" w:type="dxa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Приобщение к чтению детской литературы, развитие художественного восприятия и эстетического вкуса.</w:t>
            </w:r>
          </w:p>
        </w:tc>
      </w:tr>
      <w:tr w:rsidR="000D7CA0" w:rsidRPr="00D43BF7">
        <w:tc>
          <w:tcPr>
            <w:tcW w:w="498" w:type="dxa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10" w:type="dxa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>Школа искусств</w:t>
            </w:r>
          </w:p>
        </w:tc>
        <w:tc>
          <w:tcPr>
            <w:tcW w:w="6763" w:type="dxa"/>
          </w:tcPr>
          <w:p w:rsidR="000D7CA0" w:rsidRPr="00D43BF7" w:rsidRDefault="000D7CA0" w:rsidP="00016E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F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развитие детей, ознакомление дошкольников с живым звучанием музыкальных инструментов. </w:t>
            </w:r>
          </w:p>
        </w:tc>
      </w:tr>
    </w:tbl>
    <w:p w:rsidR="000D7CA0" w:rsidRPr="0097241C" w:rsidRDefault="000D7CA0" w:rsidP="00B4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CA0" w:rsidRPr="0097241C" w:rsidRDefault="000D7CA0" w:rsidP="00B4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В связи с тем, что на базе ДОУ будет функционировать лекотека для детей с особыми нуждами развития, социальными партнерами станут:</w:t>
      </w:r>
    </w:p>
    <w:p w:rsidR="000D7CA0" w:rsidRPr="0097241C" w:rsidRDefault="000D7CA0" w:rsidP="00B4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- КГКУ «Центр социальной поддержки населения по Амурскому району»;</w:t>
      </w:r>
    </w:p>
    <w:p w:rsidR="000D7CA0" w:rsidRPr="0097241C" w:rsidRDefault="000D7CA0" w:rsidP="00B4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- территориальная психолого-медико-педагогическая комиссия г. Амурска;</w:t>
      </w:r>
    </w:p>
    <w:p w:rsidR="000D7CA0" w:rsidRPr="0097241C" w:rsidRDefault="000D7CA0" w:rsidP="00B4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>- Детская поликлиника Амурской ЦРБ МУЗ.</w:t>
      </w:r>
    </w:p>
    <w:p w:rsidR="000D7CA0" w:rsidRPr="0097241C" w:rsidRDefault="000D7CA0" w:rsidP="00B4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CA0" w:rsidRPr="00B42981" w:rsidRDefault="000D7CA0" w:rsidP="00B42981">
      <w:pPr>
        <w:pStyle w:val="a5"/>
        <w:spacing w:before="0" w:beforeAutospacing="0" w:after="0" w:afterAutospacing="0"/>
        <w:jc w:val="center"/>
        <w:rPr>
          <w:rStyle w:val="a9"/>
        </w:rPr>
      </w:pPr>
      <w:r w:rsidRPr="00B42981">
        <w:rPr>
          <w:rStyle w:val="a9"/>
        </w:rPr>
        <w:t>Административно-хозяйственная работа</w:t>
      </w:r>
    </w:p>
    <w:p w:rsidR="000D7CA0" w:rsidRDefault="000D7CA0" w:rsidP="00B4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CA0" w:rsidRPr="00646E8D" w:rsidRDefault="000D7CA0" w:rsidP="00B42981">
      <w:pPr>
        <w:spacing w:after="0" w:line="240" w:lineRule="auto"/>
        <w:ind w:firstLine="709"/>
        <w:jc w:val="both"/>
        <w:rPr>
          <w:sz w:val="26"/>
          <w:szCs w:val="26"/>
          <w:u w:val="single"/>
        </w:rPr>
      </w:pPr>
      <w:r w:rsidRPr="00EA68B4">
        <w:rPr>
          <w:rFonts w:ascii="Times New Roman" w:hAnsi="Times New Roman" w:cs="Times New Roman"/>
          <w:sz w:val="24"/>
          <w:szCs w:val="24"/>
        </w:rPr>
        <w:t>В течение года продолжалась работа по совершенствованию материально-технической базы дошкольного учреждения. В помещении установлена пожарная сигнализация. Имеется кнопка экстренного вызова «тревожная кнопка». Установлена система видеонаблюдения с выходом на монитор, расположенный в помещении охраны. Территория учреждения ограждена в полном объеме, хорошо освещена. В помещении установлена пожарная сигнализация. Имеется кнопка экстренного вызова «тревожная кнопка». Установлена система видеонаблюдения с выходом на монитор, расположенный в помещении охраны. Имеются видеокамеры, распол</w:t>
      </w:r>
      <w:r>
        <w:rPr>
          <w:rFonts w:ascii="Times New Roman" w:hAnsi="Times New Roman" w:cs="Times New Roman"/>
          <w:sz w:val="24"/>
          <w:szCs w:val="24"/>
        </w:rPr>
        <w:t xml:space="preserve">оженные по периметру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учреждения</w:t>
      </w:r>
      <w:proofErr w:type="gramStart"/>
      <w:r w:rsidRPr="00EA68B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A68B4">
        <w:rPr>
          <w:rFonts w:ascii="Times New Roman" w:hAnsi="Times New Roman" w:cs="Times New Roman"/>
          <w:sz w:val="24"/>
          <w:szCs w:val="24"/>
        </w:rPr>
        <w:t>роизведены</w:t>
      </w:r>
      <w:proofErr w:type="spellEnd"/>
      <w:r w:rsidRPr="00EA68B4">
        <w:rPr>
          <w:rFonts w:ascii="Times New Roman" w:hAnsi="Times New Roman" w:cs="Times New Roman"/>
          <w:sz w:val="24"/>
          <w:szCs w:val="24"/>
        </w:rPr>
        <w:t xml:space="preserve"> косметические   ремонты в группах № </w:t>
      </w:r>
      <w:r w:rsidRPr="00EA68B4">
        <w:rPr>
          <w:rFonts w:ascii="Times New Roman" w:hAnsi="Times New Roman" w:cs="Times New Roman"/>
          <w:sz w:val="24"/>
          <w:szCs w:val="24"/>
          <w:lang w:eastAsia="ru-RU"/>
        </w:rPr>
        <w:t>1,2,4,6,7,9,11,12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A68B4">
        <w:rPr>
          <w:rFonts w:ascii="Times New Roman" w:hAnsi="Times New Roman" w:cs="Times New Roman"/>
          <w:sz w:val="24"/>
          <w:szCs w:val="24"/>
        </w:rPr>
        <w:t xml:space="preserve"> Поставлены стеклопакеты в переходе из одного корпуса в другое. Приобретена детская мебель в группах № </w:t>
      </w:r>
      <w:r w:rsidRPr="00EA68B4">
        <w:rPr>
          <w:rFonts w:ascii="Times New Roman" w:hAnsi="Times New Roman" w:cs="Times New Roman"/>
          <w:sz w:val="24"/>
          <w:szCs w:val="24"/>
          <w:lang w:eastAsia="ru-RU"/>
        </w:rPr>
        <w:t>1,4,7,11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EA68B4">
        <w:rPr>
          <w:rFonts w:ascii="Times New Roman" w:hAnsi="Times New Roman" w:cs="Times New Roman"/>
          <w:sz w:val="24"/>
          <w:szCs w:val="24"/>
        </w:rPr>
        <w:t>К крупным приобретениям можно отнести приобретение электропечи, холодильных шкафов на пищеблок, машинки-автомата для прачечной.</w:t>
      </w:r>
    </w:p>
    <w:p w:rsidR="000D7CA0" w:rsidRDefault="000D7CA0" w:rsidP="00B4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68B4">
        <w:rPr>
          <w:rFonts w:ascii="Times New Roman" w:hAnsi="Times New Roman" w:cs="Times New Roman"/>
          <w:sz w:val="24"/>
          <w:szCs w:val="24"/>
        </w:rPr>
        <w:t xml:space="preserve">Проведены мероприятия по обеспечению пожарной безопасности: установлены новые двери на путях эвакуации с доводчиками. </w:t>
      </w:r>
      <w:r w:rsidRPr="00EA68B4">
        <w:rPr>
          <w:rFonts w:ascii="Times New Roman" w:hAnsi="Times New Roman" w:cs="Times New Roman"/>
          <w:sz w:val="24"/>
          <w:szCs w:val="24"/>
          <w:lang w:eastAsia="ru-RU"/>
        </w:rPr>
        <w:t>В целях обеспеч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ения норм пожарной безопасности</w:t>
      </w:r>
      <w:r w:rsidRPr="00EA68B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D7CA0" w:rsidRPr="00EA68B4" w:rsidRDefault="000D7CA0" w:rsidP="00B4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68B4">
        <w:rPr>
          <w:rFonts w:ascii="Times New Roman" w:hAnsi="Times New Roman" w:cs="Times New Roman"/>
          <w:sz w:val="24"/>
          <w:szCs w:val="24"/>
          <w:lang w:eastAsia="ru-RU"/>
        </w:rPr>
        <w:t>-произведена замена огнетушителей</w:t>
      </w:r>
    </w:p>
    <w:p w:rsidR="000D7CA0" w:rsidRDefault="000D7CA0" w:rsidP="00B4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68B4">
        <w:rPr>
          <w:rFonts w:ascii="Times New Roman" w:hAnsi="Times New Roman" w:cs="Times New Roman"/>
          <w:sz w:val="24"/>
          <w:szCs w:val="24"/>
          <w:lang w:eastAsia="ru-RU"/>
        </w:rPr>
        <w:t>-заменены светильники</w:t>
      </w:r>
    </w:p>
    <w:p w:rsidR="000D7CA0" w:rsidRDefault="000D7CA0" w:rsidP="00B4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68B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Выполнен</w:t>
      </w:r>
      <w:r>
        <w:rPr>
          <w:rFonts w:ascii="Times New Roman" w:hAnsi="Times New Roman" w:cs="Times New Roman"/>
          <w:sz w:val="24"/>
          <w:szCs w:val="24"/>
          <w:lang w:eastAsia="ru-RU"/>
        </w:rPr>
        <w:t>ы следующие ремонты</w:t>
      </w:r>
      <w:r w:rsidRPr="00EA68B4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EA68B4">
        <w:rPr>
          <w:rFonts w:ascii="Times New Roman" w:hAnsi="Times New Roman" w:cs="Times New Roman"/>
          <w:sz w:val="24"/>
          <w:szCs w:val="24"/>
          <w:lang w:eastAsia="ru-RU"/>
        </w:rPr>
        <w:t>-э</w:t>
      </w:r>
      <w:proofErr w:type="gramEnd"/>
      <w:r w:rsidRPr="00EA68B4">
        <w:rPr>
          <w:rFonts w:ascii="Times New Roman" w:hAnsi="Times New Roman" w:cs="Times New Roman"/>
          <w:sz w:val="24"/>
          <w:szCs w:val="24"/>
          <w:lang w:eastAsia="ru-RU"/>
        </w:rPr>
        <w:t>леваторного узла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EA68B4">
        <w:rPr>
          <w:rFonts w:ascii="Times New Roman" w:hAnsi="Times New Roman" w:cs="Times New Roman"/>
          <w:sz w:val="24"/>
          <w:szCs w:val="24"/>
          <w:lang w:eastAsia="ru-RU"/>
        </w:rPr>
        <w:t xml:space="preserve"> -отремонтирована  крыша над складом для хранения продуктов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EA68B4">
        <w:rPr>
          <w:rFonts w:ascii="Times New Roman" w:hAnsi="Times New Roman" w:cs="Times New Roman"/>
          <w:sz w:val="24"/>
          <w:szCs w:val="24"/>
          <w:lang w:eastAsia="ru-RU"/>
        </w:rPr>
        <w:t xml:space="preserve"> - проведена санитарную очистку территории, обрезка кустарников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D7CA0" w:rsidRDefault="000D7CA0" w:rsidP="00B4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68B4">
        <w:rPr>
          <w:rFonts w:ascii="Times New Roman" w:hAnsi="Times New Roman" w:cs="Times New Roman"/>
          <w:sz w:val="24"/>
          <w:szCs w:val="24"/>
          <w:lang w:eastAsia="ru-RU"/>
        </w:rPr>
        <w:t>- в музыкальном зале произведена замена окон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ных блоков </w:t>
      </w:r>
      <w:r w:rsidRPr="00EA68B4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Pr="00EA68B4">
        <w:rPr>
          <w:rFonts w:ascii="Times New Roman" w:hAnsi="Times New Roman" w:cs="Times New Roman"/>
          <w:sz w:val="24"/>
          <w:szCs w:val="24"/>
          <w:lang w:eastAsia="ru-RU"/>
        </w:rPr>
        <w:t>пластиковые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D7CA0" w:rsidRDefault="000D7CA0" w:rsidP="00B4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68B4">
        <w:rPr>
          <w:rFonts w:ascii="Times New Roman" w:hAnsi="Times New Roman" w:cs="Times New Roman"/>
          <w:sz w:val="24"/>
          <w:szCs w:val="24"/>
          <w:lang w:eastAsia="ru-RU"/>
        </w:rPr>
        <w:t>-пр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оизведен косметический ремонт </w:t>
      </w:r>
      <w:r w:rsidRPr="00EA68B4">
        <w:rPr>
          <w:rFonts w:ascii="Times New Roman" w:hAnsi="Times New Roman" w:cs="Times New Roman"/>
          <w:sz w:val="24"/>
          <w:szCs w:val="24"/>
          <w:lang w:eastAsia="ru-RU"/>
        </w:rPr>
        <w:t xml:space="preserve"> лестничных марш</w:t>
      </w:r>
      <w:r>
        <w:rPr>
          <w:rFonts w:ascii="Times New Roman" w:hAnsi="Times New Roman" w:cs="Times New Roman"/>
          <w:sz w:val="24"/>
          <w:szCs w:val="24"/>
          <w:lang w:eastAsia="ru-RU"/>
        </w:rPr>
        <w:t>ей;</w:t>
      </w:r>
    </w:p>
    <w:p w:rsidR="000D7CA0" w:rsidRDefault="000D7CA0" w:rsidP="00B4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68B4">
        <w:rPr>
          <w:rFonts w:ascii="Times New Roman" w:hAnsi="Times New Roman" w:cs="Times New Roman"/>
          <w:sz w:val="24"/>
          <w:szCs w:val="24"/>
          <w:lang w:eastAsia="ru-RU"/>
        </w:rPr>
        <w:t>- сделан косметический ремонт коридора, установлены межкомнатные   двери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D7CA0" w:rsidRDefault="000D7CA0" w:rsidP="00B4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68B4">
        <w:rPr>
          <w:rFonts w:ascii="Times New Roman" w:hAnsi="Times New Roman" w:cs="Times New Roman"/>
          <w:sz w:val="24"/>
          <w:szCs w:val="24"/>
          <w:lang w:eastAsia="ru-RU"/>
        </w:rPr>
        <w:t>- благоустройство территории, разбиты цветники, привезена земля, песок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D7CA0" w:rsidRDefault="000D7CA0" w:rsidP="00B4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68B4">
        <w:rPr>
          <w:rFonts w:ascii="Times New Roman" w:hAnsi="Times New Roman" w:cs="Times New Roman"/>
          <w:sz w:val="24"/>
          <w:szCs w:val="24"/>
          <w:lang w:eastAsia="ru-RU"/>
        </w:rPr>
        <w:t>- приобретён блок питания для видео наблюдения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D7CA0" w:rsidRPr="00EA68B4" w:rsidRDefault="000D7CA0" w:rsidP="00B4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Выполнены работы н</w:t>
      </w:r>
      <w:r w:rsidRPr="00EA68B4">
        <w:rPr>
          <w:rFonts w:ascii="Times New Roman" w:hAnsi="Times New Roman" w:cs="Times New Roman"/>
          <w:sz w:val="24"/>
          <w:szCs w:val="24"/>
          <w:lang w:eastAsia="ru-RU"/>
        </w:rPr>
        <w:t>а общую сумму 1401522руб.</w:t>
      </w:r>
    </w:p>
    <w:p w:rsidR="000D7CA0" w:rsidRDefault="000D7CA0" w:rsidP="00B4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предписанию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Госпожнадзора</w:t>
      </w:r>
      <w:r w:rsidRPr="00EA68B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EA68B4">
        <w:rPr>
          <w:rFonts w:ascii="Times New Roman" w:hAnsi="Times New Roman" w:cs="Times New Roman"/>
          <w:sz w:val="24"/>
          <w:szCs w:val="24"/>
        </w:rPr>
        <w:t xml:space="preserve"> выполнена замена эвакуационных люков, светильников,  так как не выделены денежные средства на эти цели.</w:t>
      </w:r>
    </w:p>
    <w:p w:rsidR="000D7CA0" w:rsidRDefault="000D7CA0" w:rsidP="00B429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62E4B"/>
          <w:sz w:val="24"/>
          <w:szCs w:val="24"/>
          <w:lang w:eastAsia="ru-RU"/>
        </w:rPr>
      </w:pPr>
      <w:r w:rsidRPr="00EA68B4">
        <w:rPr>
          <w:rFonts w:ascii="Times New Roman" w:hAnsi="Times New Roman" w:cs="Times New Roman"/>
          <w:sz w:val="24"/>
          <w:szCs w:val="24"/>
          <w:lang w:eastAsia="ru-RU"/>
        </w:rPr>
        <w:t>В ходе обследования групповых помещениях обнаружен в обоих корпусах износ оконных блоков на 90% , входных и межкомнатных дверей на 75% , требуется замена оконных блоков и дверей.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A68B4">
        <w:rPr>
          <w:rFonts w:ascii="Times New Roman" w:hAnsi="Times New Roman" w:cs="Times New Roman"/>
          <w:sz w:val="24"/>
          <w:szCs w:val="24"/>
          <w:lang w:eastAsia="ru-RU"/>
        </w:rPr>
        <w:t>Температурный режим во всех помещениях соо</w:t>
      </w:r>
      <w:r>
        <w:rPr>
          <w:rFonts w:ascii="Times New Roman" w:hAnsi="Times New Roman" w:cs="Times New Roman"/>
          <w:sz w:val="24"/>
          <w:szCs w:val="24"/>
          <w:lang w:eastAsia="ru-RU"/>
        </w:rPr>
        <w:t>тветствует требованиям СанПиН.13.</w:t>
      </w:r>
    </w:p>
    <w:p w:rsidR="000D7CA0" w:rsidRPr="00B42981" w:rsidRDefault="000D7CA0" w:rsidP="00B429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62E4B"/>
          <w:sz w:val="24"/>
          <w:szCs w:val="24"/>
          <w:lang w:eastAsia="ru-RU"/>
        </w:rPr>
      </w:pPr>
      <w:r w:rsidRPr="00EA68B4">
        <w:rPr>
          <w:rFonts w:ascii="Times New Roman" w:hAnsi="Times New Roman" w:cs="Times New Roman"/>
          <w:sz w:val="24"/>
          <w:szCs w:val="24"/>
          <w:lang w:eastAsia="ru-RU"/>
        </w:rPr>
        <w:t>В обоих корпусах имеются пищеблоки, оборудованные необходимым технологическим и холодильным оборудованием. Весь кухонный инвентарь и кухонная посуда имеют маркировку для сырых и готовых пищевых продуктов. При работе технологического оборудования исключается возможность контакта пищевого сырья и готовых к употреблению продуктов. Пищебл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оки оборудованы электроплитами, приобретены </w:t>
      </w:r>
      <w:proofErr w:type="spellStart"/>
      <w:r w:rsidRPr="00EA68B4">
        <w:rPr>
          <w:rFonts w:ascii="Times New Roman" w:hAnsi="Times New Roman" w:cs="Times New Roman"/>
          <w:sz w:val="24"/>
          <w:szCs w:val="24"/>
          <w:lang w:eastAsia="ru-RU"/>
        </w:rPr>
        <w:t>электромясорубк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EA68B4">
        <w:rPr>
          <w:rFonts w:ascii="Times New Roman" w:hAnsi="Times New Roman" w:cs="Times New Roman"/>
          <w:sz w:val="24"/>
          <w:szCs w:val="24"/>
          <w:lang w:eastAsia="ru-RU"/>
        </w:rPr>
        <w:t xml:space="preserve">, достаточным количеством холодильников. В ходе обследования пищеблоков обнаружен износ технологического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оборудования (электроплиты</w:t>
      </w:r>
      <w:r w:rsidRPr="00EA68B4">
        <w:rPr>
          <w:rFonts w:ascii="Times New Roman" w:hAnsi="Times New Roman" w:cs="Times New Roman"/>
          <w:sz w:val="24"/>
          <w:szCs w:val="24"/>
          <w:lang w:eastAsia="ru-RU"/>
        </w:rPr>
        <w:t>), требуется замена оборудования на пищеблоке.</w:t>
      </w:r>
    </w:p>
    <w:p w:rsidR="000D7CA0" w:rsidRPr="00646E8D" w:rsidRDefault="000D7CA0" w:rsidP="00B4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E8D">
        <w:rPr>
          <w:rFonts w:ascii="Times New Roman" w:hAnsi="Times New Roman" w:cs="Times New Roman"/>
          <w:sz w:val="24"/>
          <w:szCs w:val="24"/>
          <w:lang w:eastAsia="ru-RU"/>
        </w:rPr>
        <w:t>Во всех помещениях Учреждения стены имеют отделку, допускающую уборку влажным способом, дезинфекцию.</w:t>
      </w:r>
    </w:p>
    <w:p w:rsidR="000D7CA0" w:rsidRPr="00646E8D" w:rsidRDefault="000D7CA0" w:rsidP="00B4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E8D">
        <w:rPr>
          <w:rFonts w:ascii="Times New Roman" w:hAnsi="Times New Roman" w:cs="Times New Roman"/>
          <w:sz w:val="24"/>
          <w:szCs w:val="24"/>
          <w:lang w:eastAsia="ru-RU"/>
        </w:rPr>
        <w:t>Стены помещений пищеблока, буфетных, туалетных покрыты на половину плиткой, верхняя часть покрыта водоэмульсионной краской, что не препятствует влажной обработке с применением моющих и дезинфицирующих средств.</w:t>
      </w:r>
    </w:p>
    <w:p w:rsidR="000D7CA0" w:rsidRDefault="000D7CA0" w:rsidP="00B4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E8D">
        <w:rPr>
          <w:rFonts w:ascii="Times New Roman" w:hAnsi="Times New Roman" w:cs="Times New Roman"/>
          <w:sz w:val="24"/>
          <w:szCs w:val="24"/>
          <w:lang w:eastAsia="ru-RU"/>
        </w:rPr>
        <w:t xml:space="preserve">Полы в основных помещениях покрыты линолеумом, безвредным для здоровья детей, предусматривающие влажную уборку с применением моющих и дезинфицирующих средств. </w:t>
      </w:r>
      <w:proofErr w:type="gramStart"/>
      <w:r w:rsidRPr="00646E8D">
        <w:rPr>
          <w:rFonts w:ascii="Times New Roman" w:hAnsi="Times New Roman" w:cs="Times New Roman"/>
          <w:sz w:val="24"/>
          <w:szCs w:val="24"/>
          <w:lang w:eastAsia="ru-RU"/>
        </w:rPr>
        <w:t xml:space="preserve">Полы в помещениях пищеблока, </w:t>
      </w:r>
      <w:proofErr w:type="spellStart"/>
      <w:r w:rsidRPr="00646E8D">
        <w:rPr>
          <w:rFonts w:ascii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646E8D">
        <w:rPr>
          <w:rFonts w:ascii="Times New Roman" w:hAnsi="Times New Roman" w:cs="Times New Roman"/>
          <w:sz w:val="24"/>
          <w:szCs w:val="24"/>
          <w:lang w:eastAsia="ru-RU"/>
        </w:rPr>
        <w:t>, подсобных помещениях, туалетной покрыты плиткой.</w:t>
      </w:r>
      <w:proofErr w:type="gramEnd"/>
      <w:r w:rsidRPr="00646E8D">
        <w:rPr>
          <w:rFonts w:ascii="Times New Roman" w:hAnsi="Times New Roman" w:cs="Times New Roman"/>
          <w:sz w:val="24"/>
          <w:szCs w:val="24"/>
          <w:lang w:eastAsia="ru-RU"/>
        </w:rPr>
        <w:t xml:space="preserve"> В ходе обследования полов в помещениях обнаружен износ линолеума в </w:t>
      </w:r>
      <w:r>
        <w:rPr>
          <w:rFonts w:ascii="Times New Roman" w:hAnsi="Times New Roman" w:cs="Times New Roman"/>
          <w:sz w:val="24"/>
          <w:szCs w:val="24"/>
          <w:lang w:eastAsia="ru-RU"/>
        </w:rPr>
        <w:t>5 группах</w:t>
      </w:r>
      <w:r w:rsidRPr="00646E8D">
        <w:rPr>
          <w:rFonts w:ascii="Times New Roman" w:hAnsi="Times New Roman" w:cs="Times New Roman"/>
          <w:sz w:val="24"/>
          <w:szCs w:val="24"/>
          <w:lang w:eastAsia="ru-RU"/>
        </w:rPr>
        <w:t>, требуется замена покрытия.</w:t>
      </w:r>
    </w:p>
    <w:p w:rsidR="000D7CA0" w:rsidRDefault="000D7CA0" w:rsidP="00B4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E8D">
        <w:rPr>
          <w:rFonts w:ascii="Times New Roman" w:hAnsi="Times New Roman" w:cs="Times New Roman"/>
          <w:sz w:val="24"/>
          <w:szCs w:val="24"/>
          <w:lang w:eastAsia="ru-RU"/>
        </w:rPr>
        <w:t>В групповых помещениях в отдельно выделенных местах оборудованы уголки природы, в которых находятся растения безопасные для детей и взрослых. Уход за растениями осуществляется ежедневно только персоналом детского сада.</w:t>
      </w:r>
    </w:p>
    <w:p w:rsidR="000D7CA0" w:rsidRDefault="000D7CA0" w:rsidP="00B4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82F">
        <w:rPr>
          <w:rFonts w:ascii="Times New Roman" w:hAnsi="Times New Roman" w:cs="Times New Roman"/>
          <w:sz w:val="24"/>
          <w:szCs w:val="24"/>
          <w:lang w:eastAsia="ru-RU"/>
        </w:rPr>
        <w:t>Дети обеспечены индивидуальными постельными принадлежностями, полотенцами, предметами личной гигиены. В детском саду имеется по 3 комплекта постельного белья и полотенец на каждого ребенка.</w:t>
      </w:r>
    </w:p>
    <w:p w:rsidR="000D7CA0" w:rsidRPr="00B23CEE" w:rsidRDefault="000D7CA0" w:rsidP="00B4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82F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 </w:t>
      </w:r>
      <w:r w:rsidRPr="005E282F">
        <w:rPr>
          <w:rFonts w:ascii="Times New Roman" w:hAnsi="Times New Roman" w:cs="Times New Roman"/>
          <w:sz w:val="24"/>
          <w:szCs w:val="24"/>
          <w:lang w:eastAsia="ru-RU"/>
        </w:rPr>
        <w:t>туалетные помещения оборудованы умывальными раковинами для детей и персонала с подводкой горячей и холодной воды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EA68B4">
        <w:rPr>
          <w:rFonts w:ascii="Times New Roman" w:hAnsi="Times New Roman" w:cs="Times New Roman"/>
          <w:sz w:val="24"/>
          <w:szCs w:val="24"/>
        </w:rPr>
        <w:t xml:space="preserve">Улучшилось оснащение групп игровым и дидактическим материалом. В течение года предметная среда пополнялась развивающими игрушками и альбомами  под игровые технологии Б.П. Никитиных, Кюизенера, блоки Дьенеша». Началось поступление коррекционно-развивающего оборудования для </w:t>
      </w:r>
      <w:proofErr w:type="spellStart"/>
      <w:r w:rsidRPr="00EA68B4">
        <w:rPr>
          <w:rFonts w:ascii="Times New Roman" w:hAnsi="Times New Roman" w:cs="Times New Roman"/>
          <w:sz w:val="24"/>
          <w:szCs w:val="24"/>
        </w:rPr>
        <w:t>лекотеки</w:t>
      </w:r>
      <w:proofErr w:type="spellEnd"/>
      <w:r w:rsidRPr="00EA68B4">
        <w:rPr>
          <w:rFonts w:ascii="Times New Roman" w:hAnsi="Times New Roman" w:cs="Times New Roman"/>
          <w:sz w:val="24"/>
          <w:szCs w:val="24"/>
        </w:rPr>
        <w:t xml:space="preserve"> «Добрая радуга». Наряду с этим существует ряд проблем: перечень и количество оборудования не в полной мере соответствуют требованиям к развивающей  предметно-пространственной среде по ФГОС. В дошкольном учреждении отсутствует полифункциональный и трансформируемый материал и др.</w:t>
      </w:r>
    </w:p>
    <w:p w:rsidR="000D7CA0" w:rsidRPr="00EA68B4" w:rsidRDefault="000D7CA0" w:rsidP="00B4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8B4">
        <w:rPr>
          <w:rFonts w:ascii="Times New Roman" w:hAnsi="Times New Roman" w:cs="Times New Roman"/>
          <w:sz w:val="24"/>
          <w:szCs w:val="24"/>
        </w:rPr>
        <w:t xml:space="preserve">Продолжается обустройство участков детского сада. Территория учреждения ограждена в полном объеме, хорошо освещена. </w:t>
      </w:r>
    </w:p>
    <w:p w:rsidR="000D7CA0" w:rsidRPr="00EA68B4" w:rsidRDefault="000D7CA0" w:rsidP="00B4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8B4">
        <w:rPr>
          <w:rFonts w:ascii="Times New Roman" w:hAnsi="Times New Roman" w:cs="Times New Roman"/>
          <w:sz w:val="24"/>
          <w:szCs w:val="24"/>
        </w:rPr>
        <w:t xml:space="preserve">Построены малые формы для организации сюжетно-ролевых игр детей (грузовая машина, корабль, экскаватор, военная башня, беседка и др.) </w:t>
      </w:r>
    </w:p>
    <w:p w:rsidR="000D7CA0" w:rsidRPr="00EA68B4" w:rsidRDefault="000D7CA0" w:rsidP="00B429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8B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Вследствие отсутствия финансирования в учреждении остались старые проблемами:</w:t>
      </w:r>
    </w:p>
    <w:p w:rsidR="000D7CA0" w:rsidRPr="00EA68B4" w:rsidRDefault="000D7CA0" w:rsidP="00B4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8B4">
        <w:rPr>
          <w:rFonts w:ascii="Times New Roman" w:hAnsi="Times New Roman" w:cs="Times New Roman"/>
          <w:color w:val="000000"/>
          <w:sz w:val="24"/>
          <w:szCs w:val="24"/>
        </w:rPr>
        <w:t xml:space="preserve">- не отремонтировано асфальтовое покрытие; </w:t>
      </w:r>
    </w:p>
    <w:p w:rsidR="000D7CA0" w:rsidRPr="00EA68B4" w:rsidRDefault="000D7CA0" w:rsidP="00B4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8B4">
        <w:rPr>
          <w:rFonts w:ascii="Times New Roman" w:hAnsi="Times New Roman" w:cs="Times New Roman"/>
          <w:sz w:val="24"/>
          <w:szCs w:val="24"/>
        </w:rPr>
        <w:t>- требует капитального ремонта кровля.</w:t>
      </w:r>
    </w:p>
    <w:p w:rsidR="000D7CA0" w:rsidRPr="00EA68B4" w:rsidRDefault="000D7CA0" w:rsidP="00B429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CA0" w:rsidRPr="0097241C" w:rsidRDefault="000D7CA0" w:rsidP="00B429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EA68B4">
        <w:rPr>
          <w:rFonts w:ascii="Times New Roman" w:hAnsi="Times New Roman" w:cs="Times New Roman"/>
          <w:sz w:val="24"/>
          <w:szCs w:val="24"/>
        </w:rPr>
        <w:t xml:space="preserve">Таким образом, анализ </w:t>
      </w:r>
      <w:r w:rsidRPr="0097241C">
        <w:rPr>
          <w:rFonts w:ascii="Times New Roman" w:hAnsi="Times New Roman" w:cs="Times New Roman"/>
          <w:sz w:val="24"/>
          <w:szCs w:val="24"/>
        </w:rPr>
        <w:t xml:space="preserve">состояния воспитательно-образовательного процесса позволяет выделить актуальные проблемы учреждения. </w:t>
      </w:r>
    </w:p>
    <w:p w:rsidR="000D7CA0" w:rsidRPr="0097241C" w:rsidRDefault="000D7CA0" w:rsidP="00B429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97241C">
        <w:rPr>
          <w:rFonts w:ascii="Times New Roman" w:hAnsi="Times New Roman" w:cs="Times New Roman"/>
          <w:sz w:val="24"/>
          <w:szCs w:val="24"/>
        </w:rPr>
        <w:t xml:space="preserve">Требуется совершенствование работы с детьми по формированию интеллектуально-познавательного развития детей. </w:t>
      </w:r>
      <w:r w:rsidRPr="0097241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Педагоги овладели только первоначальными знаниями о познавательных </w:t>
      </w:r>
      <w:r w:rsidRPr="0097241C">
        <w:rPr>
          <w:rFonts w:ascii="Times New Roman" w:hAnsi="Times New Roman" w:cs="Times New Roman"/>
          <w:sz w:val="24"/>
          <w:szCs w:val="24"/>
        </w:rPr>
        <w:t xml:space="preserve">игровых технологиях блоков Дьенеша, цветных палочках Кюизенера. Кроме того, согласно программе развития учреждения в рамках интеллектуально-познавательного  развития детей необходимо осваивать и другие  познавательные технологии (музейную педагогику, детские познавательные лаборатории и др.). </w:t>
      </w:r>
    </w:p>
    <w:p w:rsidR="000D7CA0" w:rsidRPr="007E59CC" w:rsidRDefault="000D7CA0" w:rsidP="00B42981">
      <w:pPr>
        <w:pStyle w:val="af5"/>
        <w:spacing w:after="0"/>
        <w:ind w:firstLine="709"/>
        <w:jc w:val="both"/>
        <w:rPr>
          <w:rFonts w:ascii="Times New Roman" w:hAnsi="Times New Roman" w:cs="Times New Roman"/>
        </w:rPr>
      </w:pPr>
      <w:r w:rsidRPr="007E59CC">
        <w:rPr>
          <w:rFonts w:ascii="Times New Roman" w:hAnsi="Times New Roman" w:cs="Times New Roman"/>
        </w:rPr>
        <w:t>2. Необходимо активизировать работу по социально-коммуникативному развитию детей как основы свободного, полноценного общения со сверстниками и взрослыми что в конечном итоге позволит ребенку овладеть социальным опытом и успешно подготовиться к обучению в школе.</w:t>
      </w:r>
    </w:p>
    <w:p w:rsidR="000D7CA0" w:rsidRDefault="000D7CA0" w:rsidP="00B4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1C">
        <w:rPr>
          <w:rFonts w:ascii="Times New Roman" w:hAnsi="Times New Roman" w:cs="Times New Roman"/>
          <w:sz w:val="24"/>
          <w:szCs w:val="24"/>
        </w:rPr>
        <w:t xml:space="preserve">3. В связи с открытием на базе дошкольного учреждения </w:t>
      </w:r>
      <w:proofErr w:type="spellStart"/>
      <w:r w:rsidRPr="0097241C">
        <w:rPr>
          <w:rFonts w:ascii="Times New Roman" w:hAnsi="Times New Roman" w:cs="Times New Roman"/>
          <w:sz w:val="24"/>
          <w:szCs w:val="24"/>
        </w:rPr>
        <w:t>лекотеки</w:t>
      </w:r>
      <w:proofErr w:type="spellEnd"/>
      <w:r w:rsidRPr="0097241C">
        <w:rPr>
          <w:rFonts w:ascii="Times New Roman" w:hAnsi="Times New Roman" w:cs="Times New Roman"/>
          <w:sz w:val="24"/>
          <w:szCs w:val="24"/>
        </w:rPr>
        <w:t xml:space="preserve"> необходимо обеспечить психолого-педагогического сопровождения детей с особыми нуждами для социализации, формирования предпосылок учебной деятельности, поддержки развития личности и оказание психолого-педагогической помощи родителям (законным представителям)</w:t>
      </w:r>
      <w:proofErr w:type="gramStart"/>
      <w:r w:rsidRPr="0097241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7241C">
        <w:rPr>
          <w:rFonts w:ascii="Times New Roman" w:hAnsi="Times New Roman" w:cs="Times New Roman"/>
          <w:sz w:val="24"/>
          <w:szCs w:val="24"/>
        </w:rPr>
        <w:t xml:space="preserve">аправить методическую работу  на обеспечение профессиональной подготовки и повышение квалификации специалистов </w:t>
      </w:r>
      <w:proofErr w:type="spellStart"/>
      <w:r w:rsidRPr="0097241C">
        <w:rPr>
          <w:rFonts w:ascii="Times New Roman" w:hAnsi="Times New Roman" w:cs="Times New Roman"/>
          <w:sz w:val="24"/>
          <w:szCs w:val="24"/>
        </w:rPr>
        <w:t>лекотеки</w:t>
      </w:r>
      <w:proofErr w:type="spellEnd"/>
      <w:r w:rsidRPr="0097241C">
        <w:rPr>
          <w:rFonts w:ascii="Times New Roman" w:hAnsi="Times New Roman" w:cs="Times New Roman"/>
          <w:sz w:val="24"/>
          <w:szCs w:val="24"/>
        </w:rPr>
        <w:t>.</w:t>
      </w:r>
    </w:p>
    <w:p w:rsidR="000D7CA0" w:rsidRDefault="000D7CA0" w:rsidP="00B4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CA0" w:rsidRDefault="000D7CA0" w:rsidP="00B4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CA0" w:rsidRPr="00D50A6A" w:rsidRDefault="000D7CA0" w:rsidP="00B42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учреждением                                                                                   Н.И. </w:t>
      </w:r>
      <w:proofErr w:type="gramStart"/>
      <w:r>
        <w:rPr>
          <w:rFonts w:ascii="Times New Roman" w:hAnsi="Times New Roman" w:cs="Times New Roman"/>
          <w:sz w:val="24"/>
          <w:szCs w:val="24"/>
        </w:rPr>
        <w:t>Шелковая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7CA0" w:rsidRPr="00EA68B4" w:rsidRDefault="000D7CA0" w:rsidP="00B4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7CA0" w:rsidRPr="00EA68B4" w:rsidRDefault="000D7CA0" w:rsidP="00B4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7CA0" w:rsidRPr="0097241C" w:rsidRDefault="000D7CA0" w:rsidP="00B429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62E4B"/>
          <w:sz w:val="24"/>
          <w:szCs w:val="24"/>
          <w:lang w:eastAsia="ru-RU"/>
        </w:rPr>
      </w:pPr>
    </w:p>
    <w:p w:rsidR="000D7CA0" w:rsidRDefault="000D7CA0" w:rsidP="00B429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62E4B"/>
          <w:sz w:val="24"/>
          <w:szCs w:val="24"/>
          <w:lang w:eastAsia="ru-RU"/>
        </w:rPr>
      </w:pPr>
    </w:p>
    <w:p w:rsidR="000D7CA0" w:rsidRDefault="000D7CA0" w:rsidP="00B429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62E4B"/>
          <w:sz w:val="24"/>
          <w:szCs w:val="24"/>
          <w:lang w:eastAsia="ru-RU"/>
        </w:rPr>
      </w:pPr>
    </w:p>
    <w:p w:rsidR="000D7CA0" w:rsidRDefault="000D7CA0" w:rsidP="00B429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62E4B"/>
          <w:sz w:val="24"/>
          <w:szCs w:val="24"/>
          <w:lang w:eastAsia="ru-RU"/>
        </w:rPr>
      </w:pPr>
    </w:p>
    <w:p w:rsidR="000D7CA0" w:rsidRDefault="000D7CA0" w:rsidP="00B429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62E4B"/>
          <w:sz w:val="24"/>
          <w:szCs w:val="24"/>
          <w:lang w:eastAsia="ru-RU"/>
        </w:rPr>
      </w:pPr>
    </w:p>
    <w:p w:rsidR="000D7CA0" w:rsidRDefault="000D7CA0" w:rsidP="00B429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62E4B"/>
          <w:sz w:val="24"/>
          <w:szCs w:val="24"/>
          <w:lang w:eastAsia="ru-RU"/>
        </w:rPr>
      </w:pPr>
    </w:p>
    <w:p w:rsidR="000D7CA0" w:rsidRDefault="000D7CA0" w:rsidP="00B429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62E4B"/>
          <w:sz w:val="24"/>
          <w:szCs w:val="24"/>
          <w:lang w:eastAsia="ru-RU"/>
        </w:rPr>
      </w:pPr>
    </w:p>
    <w:p w:rsidR="000D7CA0" w:rsidRDefault="000D7CA0" w:rsidP="00B429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62E4B"/>
          <w:sz w:val="24"/>
          <w:szCs w:val="24"/>
          <w:lang w:eastAsia="ru-RU"/>
        </w:rPr>
      </w:pPr>
    </w:p>
    <w:p w:rsidR="000D7CA0" w:rsidRDefault="000D7CA0" w:rsidP="00B429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62E4B"/>
          <w:sz w:val="24"/>
          <w:szCs w:val="24"/>
          <w:lang w:eastAsia="ru-RU"/>
        </w:rPr>
      </w:pPr>
    </w:p>
    <w:p w:rsidR="000D7CA0" w:rsidRDefault="000D7CA0" w:rsidP="00B429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62E4B"/>
          <w:sz w:val="24"/>
          <w:szCs w:val="24"/>
          <w:lang w:eastAsia="ru-RU"/>
        </w:rPr>
      </w:pPr>
    </w:p>
    <w:p w:rsidR="000D7CA0" w:rsidRDefault="000D7CA0" w:rsidP="00B429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62E4B"/>
          <w:sz w:val="24"/>
          <w:szCs w:val="24"/>
          <w:lang w:eastAsia="ru-RU"/>
        </w:rPr>
      </w:pPr>
    </w:p>
    <w:p w:rsidR="000D7CA0" w:rsidRDefault="000D7CA0" w:rsidP="00B429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62E4B"/>
          <w:sz w:val="24"/>
          <w:szCs w:val="24"/>
          <w:lang w:eastAsia="ru-RU"/>
        </w:rPr>
      </w:pPr>
    </w:p>
    <w:p w:rsidR="000D7CA0" w:rsidRDefault="000D7CA0" w:rsidP="00B429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62E4B"/>
          <w:sz w:val="24"/>
          <w:szCs w:val="24"/>
          <w:lang w:eastAsia="ru-RU"/>
        </w:rPr>
      </w:pPr>
    </w:p>
    <w:p w:rsidR="000D7CA0" w:rsidRDefault="000D7CA0" w:rsidP="00B429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62E4B"/>
          <w:sz w:val="24"/>
          <w:szCs w:val="24"/>
          <w:lang w:eastAsia="ru-RU"/>
        </w:rPr>
      </w:pPr>
    </w:p>
    <w:p w:rsidR="000D7CA0" w:rsidRDefault="000D7CA0" w:rsidP="00B429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62E4B"/>
          <w:sz w:val="24"/>
          <w:szCs w:val="24"/>
          <w:lang w:eastAsia="ru-RU"/>
        </w:rPr>
      </w:pPr>
    </w:p>
    <w:p w:rsidR="000D7CA0" w:rsidRDefault="000D7CA0" w:rsidP="00B429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62E4B"/>
          <w:sz w:val="24"/>
          <w:szCs w:val="24"/>
          <w:lang w:eastAsia="ru-RU"/>
        </w:rPr>
      </w:pPr>
    </w:p>
    <w:p w:rsidR="000D7CA0" w:rsidRPr="0097241C" w:rsidRDefault="000D7CA0" w:rsidP="00B429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62E4B"/>
          <w:sz w:val="24"/>
          <w:szCs w:val="24"/>
          <w:lang w:eastAsia="ru-RU"/>
        </w:rPr>
      </w:pPr>
    </w:p>
    <w:p w:rsidR="000D7CA0" w:rsidRPr="0097241C" w:rsidRDefault="000D7CA0" w:rsidP="00016EAA">
      <w:pPr>
        <w:jc w:val="both"/>
        <w:rPr>
          <w:rFonts w:ascii="Times New Roman" w:hAnsi="Times New Roman" w:cs="Times New Roman"/>
          <w:b/>
          <w:bCs/>
          <w:color w:val="062E4B"/>
          <w:sz w:val="24"/>
          <w:szCs w:val="24"/>
          <w:lang w:eastAsia="ru-RU"/>
        </w:rPr>
      </w:pPr>
    </w:p>
    <w:p w:rsidR="000D7CA0" w:rsidRPr="0097241C" w:rsidRDefault="000D7CA0" w:rsidP="00016E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CA0" w:rsidRDefault="000D7CA0" w:rsidP="009A3AF0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</w:p>
    <w:p w:rsidR="000D7CA0" w:rsidRPr="007E59CC" w:rsidRDefault="000D7CA0" w:rsidP="005F19AA">
      <w:pPr>
        <w:pStyle w:val="c2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59CC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Показатели деятельности дошкольной образовательной организации </w:t>
      </w:r>
    </w:p>
    <w:p w:rsidR="000D7CA0" w:rsidRPr="007E59CC" w:rsidRDefault="000D7CA0" w:rsidP="005F19AA">
      <w:pPr>
        <w:pStyle w:val="c2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59CC">
        <w:rPr>
          <w:rFonts w:ascii="Times New Roman" w:hAnsi="Times New Roman" w:cs="Times New Roman"/>
          <w:b/>
          <w:bCs/>
          <w:sz w:val="26"/>
          <w:szCs w:val="26"/>
        </w:rPr>
        <w:t xml:space="preserve">МБДОУ № 9 г. Амурска, </w:t>
      </w:r>
      <w:proofErr w:type="gramStart"/>
      <w:r w:rsidRPr="007E59CC">
        <w:rPr>
          <w:rFonts w:ascii="Times New Roman" w:hAnsi="Times New Roman" w:cs="Times New Roman"/>
          <w:b/>
          <w:bCs/>
          <w:sz w:val="26"/>
          <w:szCs w:val="26"/>
        </w:rPr>
        <w:t>подлежащей</w:t>
      </w:r>
      <w:proofErr w:type="gramEnd"/>
      <w:r w:rsidRPr="007E59C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E59CC">
        <w:rPr>
          <w:rFonts w:ascii="Times New Roman" w:hAnsi="Times New Roman" w:cs="Times New Roman"/>
          <w:b/>
          <w:bCs/>
          <w:sz w:val="26"/>
          <w:szCs w:val="26"/>
        </w:rPr>
        <w:t>самообследованию</w:t>
      </w:r>
      <w:proofErr w:type="spellEnd"/>
      <w:r w:rsidRPr="007E59C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D7CA0" w:rsidRPr="007E59CC" w:rsidRDefault="000D7CA0" w:rsidP="005F19AA">
      <w:pPr>
        <w:pStyle w:val="c2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59CC">
        <w:rPr>
          <w:rFonts w:ascii="Times New Roman" w:hAnsi="Times New Roman" w:cs="Times New Roman"/>
          <w:b/>
          <w:bCs/>
          <w:sz w:val="26"/>
          <w:szCs w:val="26"/>
        </w:rPr>
        <w:t>по состоянию на 01.08.2014</w:t>
      </w:r>
    </w:p>
    <w:p w:rsidR="000D7CA0" w:rsidRPr="007E59CC" w:rsidRDefault="000D7CA0" w:rsidP="009A3AF0">
      <w:pPr>
        <w:tabs>
          <w:tab w:val="left" w:pos="4080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7428"/>
        <w:gridCol w:w="1559"/>
      </w:tblGrid>
      <w:tr w:rsidR="000D7CA0" w:rsidRPr="00D50591">
        <w:trPr>
          <w:trHeight w:val="705"/>
        </w:trPr>
        <w:tc>
          <w:tcPr>
            <w:tcW w:w="1008" w:type="dxa"/>
          </w:tcPr>
          <w:p w:rsidR="000D7CA0" w:rsidRPr="00D50591" w:rsidRDefault="000D7CA0" w:rsidP="00A80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591">
              <w:rPr>
                <w:sz w:val="24"/>
                <w:szCs w:val="24"/>
              </w:rPr>
              <w:br w:type="page"/>
            </w:r>
            <w:r w:rsidRPr="00D50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428" w:type="dxa"/>
          </w:tcPr>
          <w:p w:rsidR="000D7CA0" w:rsidRPr="00D50591" w:rsidRDefault="000D7CA0" w:rsidP="00A80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</w:tcPr>
          <w:p w:rsidR="000D7CA0" w:rsidRPr="00D50591" w:rsidRDefault="000D7CA0" w:rsidP="00A80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</w:tr>
      <w:tr w:rsidR="000D7CA0" w:rsidRPr="00D50591">
        <w:trPr>
          <w:trHeight w:val="570"/>
        </w:trPr>
        <w:tc>
          <w:tcPr>
            <w:tcW w:w="1008" w:type="dxa"/>
          </w:tcPr>
          <w:p w:rsidR="000D7CA0" w:rsidRPr="00D50591" w:rsidRDefault="000D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28" w:type="dxa"/>
          </w:tcPr>
          <w:p w:rsidR="000D7CA0" w:rsidRPr="00D50591" w:rsidRDefault="000D7CA0" w:rsidP="0079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деятельность:</w:t>
            </w:r>
          </w:p>
        </w:tc>
        <w:tc>
          <w:tcPr>
            <w:tcW w:w="1559" w:type="dxa"/>
          </w:tcPr>
          <w:p w:rsidR="000D7CA0" w:rsidRPr="00D50591" w:rsidRDefault="000D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A0" w:rsidRPr="00D50591">
        <w:trPr>
          <w:trHeight w:val="555"/>
        </w:trPr>
        <w:tc>
          <w:tcPr>
            <w:tcW w:w="1008" w:type="dxa"/>
          </w:tcPr>
          <w:p w:rsidR="000D7CA0" w:rsidRPr="00D50591" w:rsidRDefault="000D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428" w:type="dxa"/>
          </w:tcPr>
          <w:p w:rsidR="000D7CA0" w:rsidRPr="00D50591" w:rsidRDefault="000D7CA0" w:rsidP="0079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59" w:type="dxa"/>
          </w:tcPr>
          <w:p w:rsidR="000D7CA0" w:rsidRPr="00D50591" w:rsidRDefault="000D7CA0" w:rsidP="005F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0D7CA0" w:rsidRPr="00D50591">
        <w:trPr>
          <w:trHeight w:val="810"/>
        </w:trPr>
        <w:tc>
          <w:tcPr>
            <w:tcW w:w="1008" w:type="dxa"/>
          </w:tcPr>
          <w:p w:rsidR="000D7CA0" w:rsidRPr="00D50591" w:rsidRDefault="000D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428" w:type="dxa"/>
          </w:tcPr>
          <w:p w:rsidR="000D7CA0" w:rsidRPr="00D50591" w:rsidRDefault="000D7CA0" w:rsidP="0079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D50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D50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1559" w:type="dxa"/>
          </w:tcPr>
          <w:p w:rsidR="000D7CA0" w:rsidRPr="00D50591" w:rsidRDefault="000D7CA0" w:rsidP="005F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0D7CA0" w:rsidRPr="00D50591">
        <w:trPr>
          <w:trHeight w:val="675"/>
        </w:trPr>
        <w:tc>
          <w:tcPr>
            <w:tcW w:w="1008" w:type="dxa"/>
          </w:tcPr>
          <w:p w:rsidR="000D7CA0" w:rsidRPr="00D50591" w:rsidRDefault="000D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428" w:type="dxa"/>
          </w:tcPr>
          <w:p w:rsidR="000D7CA0" w:rsidRPr="00D50591" w:rsidRDefault="000D7CA0" w:rsidP="0079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559" w:type="dxa"/>
          </w:tcPr>
          <w:p w:rsidR="000D7CA0" w:rsidRPr="00D50591" w:rsidRDefault="000D7CA0" w:rsidP="005F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D7CA0" w:rsidRPr="00D50591">
        <w:trPr>
          <w:trHeight w:val="765"/>
        </w:trPr>
        <w:tc>
          <w:tcPr>
            <w:tcW w:w="1008" w:type="dxa"/>
          </w:tcPr>
          <w:p w:rsidR="000D7CA0" w:rsidRPr="00D50591" w:rsidRDefault="000D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428" w:type="dxa"/>
          </w:tcPr>
          <w:p w:rsidR="000D7CA0" w:rsidRPr="00D50591" w:rsidRDefault="000D7CA0" w:rsidP="0079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559" w:type="dxa"/>
          </w:tcPr>
          <w:p w:rsidR="000D7CA0" w:rsidRPr="00D50591" w:rsidRDefault="000D7CA0" w:rsidP="005F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D7CA0" w:rsidRPr="00D50591">
        <w:trPr>
          <w:trHeight w:val="765"/>
        </w:trPr>
        <w:tc>
          <w:tcPr>
            <w:tcW w:w="1008" w:type="dxa"/>
          </w:tcPr>
          <w:p w:rsidR="000D7CA0" w:rsidRPr="00D50591" w:rsidRDefault="000D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428" w:type="dxa"/>
          </w:tcPr>
          <w:p w:rsidR="000D7CA0" w:rsidRPr="00D50591" w:rsidRDefault="000D7CA0" w:rsidP="007942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59" w:type="dxa"/>
          </w:tcPr>
          <w:p w:rsidR="000D7CA0" w:rsidRPr="00D50591" w:rsidRDefault="000D7CA0" w:rsidP="005F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D7CA0" w:rsidRPr="00D50591">
        <w:trPr>
          <w:trHeight w:val="765"/>
        </w:trPr>
        <w:tc>
          <w:tcPr>
            <w:tcW w:w="1008" w:type="dxa"/>
          </w:tcPr>
          <w:p w:rsidR="000D7CA0" w:rsidRPr="00D50591" w:rsidRDefault="000D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428" w:type="dxa"/>
          </w:tcPr>
          <w:p w:rsidR="000D7CA0" w:rsidRPr="00D50591" w:rsidRDefault="000D7CA0" w:rsidP="007942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559" w:type="dxa"/>
          </w:tcPr>
          <w:p w:rsidR="000D7CA0" w:rsidRPr="00D50591" w:rsidRDefault="000D7CA0" w:rsidP="005F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D7CA0" w:rsidRPr="00D50591">
        <w:trPr>
          <w:trHeight w:val="765"/>
        </w:trPr>
        <w:tc>
          <w:tcPr>
            <w:tcW w:w="1008" w:type="dxa"/>
          </w:tcPr>
          <w:p w:rsidR="000D7CA0" w:rsidRPr="00D50591" w:rsidRDefault="000D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428" w:type="dxa"/>
          </w:tcPr>
          <w:p w:rsidR="000D7CA0" w:rsidRPr="00D50591" w:rsidRDefault="000D7CA0" w:rsidP="007942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559" w:type="dxa"/>
          </w:tcPr>
          <w:p w:rsidR="000D7CA0" w:rsidRPr="00D50591" w:rsidRDefault="000D7CA0" w:rsidP="005F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0D7CA0" w:rsidRPr="00D50591">
        <w:trPr>
          <w:trHeight w:val="1140"/>
        </w:trPr>
        <w:tc>
          <w:tcPr>
            <w:tcW w:w="1008" w:type="dxa"/>
          </w:tcPr>
          <w:p w:rsidR="000D7CA0" w:rsidRPr="00D50591" w:rsidRDefault="000D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428" w:type="dxa"/>
          </w:tcPr>
          <w:p w:rsidR="000D7CA0" w:rsidRPr="00D50591" w:rsidRDefault="000D7CA0" w:rsidP="007942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59" w:type="dxa"/>
          </w:tcPr>
          <w:p w:rsidR="000D7CA0" w:rsidRPr="00D50591" w:rsidRDefault="000D7CA0" w:rsidP="005F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267-100%</w:t>
            </w:r>
          </w:p>
        </w:tc>
      </w:tr>
      <w:tr w:rsidR="000D7CA0" w:rsidRPr="00D50591">
        <w:trPr>
          <w:trHeight w:val="450"/>
        </w:trPr>
        <w:tc>
          <w:tcPr>
            <w:tcW w:w="1008" w:type="dxa"/>
          </w:tcPr>
          <w:p w:rsidR="000D7CA0" w:rsidRPr="00D50591" w:rsidRDefault="000D7CA0" w:rsidP="0021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428" w:type="dxa"/>
          </w:tcPr>
          <w:p w:rsidR="000D7CA0" w:rsidRPr="00D50591" w:rsidRDefault="000D7CA0" w:rsidP="007942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D50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D50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1559" w:type="dxa"/>
          </w:tcPr>
          <w:p w:rsidR="000D7CA0" w:rsidRPr="00D50591" w:rsidRDefault="000D7CA0" w:rsidP="005F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267-100%</w:t>
            </w:r>
          </w:p>
        </w:tc>
      </w:tr>
      <w:tr w:rsidR="000D7CA0" w:rsidRPr="00D50591">
        <w:trPr>
          <w:trHeight w:val="435"/>
        </w:trPr>
        <w:tc>
          <w:tcPr>
            <w:tcW w:w="1008" w:type="dxa"/>
          </w:tcPr>
          <w:p w:rsidR="000D7CA0" w:rsidRPr="00D50591" w:rsidRDefault="000D7CA0" w:rsidP="0021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428" w:type="dxa"/>
          </w:tcPr>
          <w:p w:rsidR="000D7CA0" w:rsidRPr="00D50591" w:rsidRDefault="000D7CA0" w:rsidP="007942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1559" w:type="dxa"/>
          </w:tcPr>
          <w:p w:rsidR="000D7CA0" w:rsidRPr="00D50591" w:rsidRDefault="000D7CA0" w:rsidP="005F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D7CA0" w:rsidRPr="00D50591">
        <w:trPr>
          <w:trHeight w:val="549"/>
        </w:trPr>
        <w:tc>
          <w:tcPr>
            <w:tcW w:w="1008" w:type="dxa"/>
          </w:tcPr>
          <w:p w:rsidR="000D7CA0" w:rsidRPr="00D50591" w:rsidRDefault="000D7CA0" w:rsidP="0021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428" w:type="dxa"/>
          </w:tcPr>
          <w:p w:rsidR="000D7CA0" w:rsidRPr="00D50591" w:rsidRDefault="000D7CA0" w:rsidP="007942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559" w:type="dxa"/>
          </w:tcPr>
          <w:p w:rsidR="000D7CA0" w:rsidRPr="00D50591" w:rsidRDefault="000D7CA0" w:rsidP="005F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D7CA0" w:rsidRPr="00D50591">
        <w:trPr>
          <w:trHeight w:val="1170"/>
        </w:trPr>
        <w:tc>
          <w:tcPr>
            <w:tcW w:w="1008" w:type="dxa"/>
          </w:tcPr>
          <w:p w:rsidR="000D7CA0" w:rsidRPr="00D50591" w:rsidRDefault="000D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428" w:type="dxa"/>
          </w:tcPr>
          <w:p w:rsidR="000D7CA0" w:rsidRPr="00D50591" w:rsidRDefault="000D7CA0" w:rsidP="007942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59" w:type="dxa"/>
          </w:tcPr>
          <w:p w:rsidR="000D7CA0" w:rsidRPr="00D50591" w:rsidRDefault="000D7CA0" w:rsidP="005F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41-15.4%</w:t>
            </w:r>
          </w:p>
          <w:p w:rsidR="000D7CA0" w:rsidRPr="00D50591" w:rsidRDefault="000D7CA0" w:rsidP="005F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A0" w:rsidRPr="00D50591">
        <w:trPr>
          <w:trHeight w:val="795"/>
        </w:trPr>
        <w:tc>
          <w:tcPr>
            <w:tcW w:w="1008" w:type="dxa"/>
          </w:tcPr>
          <w:p w:rsidR="000D7CA0" w:rsidRPr="00D50591" w:rsidRDefault="000D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428" w:type="dxa"/>
          </w:tcPr>
          <w:p w:rsidR="000D7CA0" w:rsidRPr="00D50591" w:rsidRDefault="000D7CA0" w:rsidP="007942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59" w:type="dxa"/>
          </w:tcPr>
          <w:p w:rsidR="000D7CA0" w:rsidRPr="00D50591" w:rsidRDefault="000D7CA0" w:rsidP="005F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41-15.4%</w:t>
            </w:r>
          </w:p>
          <w:p w:rsidR="000D7CA0" w:rsidRPr="00D50591" w:rsidRDefault="000D7CA0" w:rsidP="005F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A0" w:rsidRPr="00D50591">
        <w:trPr>
          <w:trHeight w:val="675"/>
        </w:trPr>
        <w:tc>
          <w:tcPr>
            <w:tcW w:w="1008" w:type="dxa"/>
          </w:tcPr>
          <w:p w:rsidR="000D7CA0" w:rsidRPr="00D50591" w:rsidRDefault="000D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428" w:type="dxa"/>
          </w:tcPr>
          <w:p w:rsidR="000D7CA0" w:rsidRPr="00D50591" w:rsidRDefault="000D7CA0" w:rsidP="007942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0D7CA0" w:rsidRPr="00D50591" w:rsidRDefault="000D7CA0" w:rsidP="005F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41-15.4%</w:t>
            </w:r>
          </w:p>
        </w:tc>
      </w:tr>
      <w:tr w:rsidR="000D7CA0" w:rsidRPr="00D50591">
        <w:trPr>
          <w:trHeight w:val="821"/>
        </w:trPr>
        <w:tc>
          <w:tcPr>
            <w:tcW w:w="1008" w:type="dxa"/>
          </w:tcPr>
          <w:p w:rsidR="000D7CA0" w:rsidRPr="00D50591" w:rsidRDefault="000D7CA0" w:rsidP="005F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1.5.3</w:t>
            </w:r>
          </w:p>
        </w:tc>
        <w:tc>
          <w:tcPr>
            <w:tcW w:w="7428" w:type="dxa"/>
          </w:tcPr>
          <w:p w:rsidR="000D7CA0" w:rsidRPr="00D50591" w:rsidRDefault="000D7CA0" w:rsidP="007942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559" w:type="dxa"/>
          </w:tcPr>
          <w:p w:rsidR="000D7CA0" w:rsidRPr="00D50591" w:rsidRDefault="000D7CA0" w:rsidP="005F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A0" w:rsidRPr="00D50591">
        <w:trPr>
          <w:trHeight w:val="765"/>
        </w:trPr>
        <w:tc>
          <w:tcPr>
            <w:tcW w:w="1008" w:type="dxa"/>
          </w:tcPr>
          <w:p w:rsidR="000D7CA0" w:rsidRPr="00D50591" w:rsidRDefault="000D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428" w:type="dxa"/>
          </w:tcPr>
          <w:p w:rsidR="000D7CA0" w:rsidRPr="00D50591" w:rsidRDefault="000D7CA0" w:rsidP="007942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59" w:type="dxa"/>
          </w:tcPr>
          <w:p w:rsidR="000D7CA0" w:rsidRPr="00D50591" w:rsidRDefault="000D7CA0" w:rsidP="005F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0D7CA0" w:rsidRPr="00D50591">
        <w:trPr>
          <w:trHeight w:val="498"/>
        </w:trPr>
        <w:tc>
          <w:tcPr>
            <w:tcW w:w="1008" w:type="dxa"/>
          </w:tcPr>
          <w:p w:rsidR="000D7CA0" w:rsidRPr="00D50591" w:rsidRDefault="000D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428" w:type="dxa"/>
          </w:tcPr>
          <w:p w:rsidR="000D7CA0" w:rsidRPr="00D50591" w:rsidRDefault="000D7CA0" w:rsidP="007942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59" w:type="dxa"/>
          </w:tcPr>
          <w:p w:rsidR="000D7CA0" w:rsidRPr="00D50591" w:rsidRDefault="000D7CA0" w:rsidP="005F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28 - 100%</w:t>
            </w:r>
          </w:p>
        </w:tc>
      </w:tr>
      <w:tr w:rsidR="000D7CA0" w:rsidRPr="00D50591">
        <w:trPr>
          <w:trHeight w:val="864"/>
        </w:trPr>
        <w:tc>
          <w:tcPr>
            <w:tcW w:w="1008" w:type="dxa"/>
          </w:tcPr>
          <w:p w:rsidR="000D7CA0" w:rsidRPr="00D50591" w:rsidRDefault="000D7CA0" w:rsidP="0021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428" w:type="dxa"/>
          </w:tcPr>
          <w:p w:rsidR="000D7CA0" w:rsidRPr="00D50591" w:rsidRDefault="000D7CA0" w:rsidP="007942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59" w:type="dxa"/>
          </w:tcPr>
          <w:p w:rsidR="000D7CA0" w:rsidRPr="00D50591" w:rsidRDefault="000D7CA0" w:rsidP="005F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CA0" w:rsidRPr="00D50591" w:rsidRDefault="000D7CA0" w:rsidP="005F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17-60,7%</w:t>
            </w:r>
          </w:p>
        </w:tc>
      </w:tr>
      <w:tr w:rsidR="000D7CA0" w:rsidRPr="00D50591">
        <w:trPr>
          <w:trHeight w:val="1290"/>
        </w:trPr>
        <w:tc>
          <w:tcPr>
            <w:tcW w:w="1008" w:type="dxa"/>
          </w:tcPr>
          <w:p w:rsidR="000D7CA0" w:rsidRPr="00D50591" w:rsidRDefault="000D7CA0" w:rsidP="0021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428" w:type="dxa"/>
          </w:tcPr>
          <w:p w:rsidR="000D7CA0" w:rsidRPr="00D50591" w:rsidRDefault="000D7CA0" w:rsidP="007942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59" w:type="dxa"/>
          </w:tcPr>
          <w:p w:rsidR="000D7CA0" w:rsidRPr="00D50591" w:rsidRDefault="000D7CA0" w:rsidP="005F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CA0" w:rsidRPr="00D50591" w:rsidRDefault="000D7CA0" w:rsidP="005F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17-60,7%</w:t>
            </w:r>
          </w:p>
        </w:tc>
      </w:tr>
      <w:tr w:rsidR="000D7CA0" w:rsidRPr="00D50591">
        <w:trPr>
          <w:trHeight w:val="945"/>
        </w:trPr>
        <w:tc>
          <w:tcPr>
            <w:tcW w:w="1008" w:type="dxa"/>
          </w:tcPr>
          <w:p w:rsidR="000D7CA0" w:rsidRPr="00D50591" w:rsidRDefault="000D7CA0" w:rsidP="0021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428" w:type="dxa"/>
          </w:tcPr>
          <w:p w:rsidR="000D7CA0" w:rsidRPr="00D50591" w:rsidRDefault="000D7CA0" w:rsidP="007942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59" w:type="dxa"/>
          </w:tcPr>
          <w:p w:rsidR="000D7CA0" w:rsidRPr="00D50591" w:rsidRDefault="000D7CA0" w:rsidP="005F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CA0" w:rsidRPr="00D50591" w:rsidRDefault="000D7CA0" w:rsidP="005F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11-39,3%</w:t>
            </w:r>
          </w:p>
        </w:tc>
      </w:tr>
      <w:tr w:rsidR="000D7CA0" w:rsidRPr="00D50591">
        <w:trPr>
          <w:trHeight w:val="1072"/>
        </w:trPr>
        <w:tc>
          <w:tcPr>
            <w:tcW w:w="1008" w:type="dxa"/>
          </w:tcPr>
          <w:p w:rsidR="000D7CA0" w:rsidRPr="00D50591" w:rsidRDefault="000D7CA0" w:rsidP="0021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428" w:type="dxa"/>
          </w:tcPr>
          <w:p w:rsidR="000D7CA0" w:rsidRPr="00D50591" w:rsidRDefault="000D7CA0" w:rsidP="007942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59" w:type="dxa"/>
          </w:tcPr>
          <w:p w:rsidR="000D7CA0" w:rsidRPr="00D50591" w:rsidRDefault="000D7CA0" w:rsidP="005F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11-39,3%</w:t>
            </w:r>
          </w:p>
          <w:p w:rsidR="000D7CA0" w:rsidRPr="00D50591" w:rsidRDefault="000D7CA0" w:rsidP="005F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A0" w:rsidRPr="00D50591">
        <w:trPr>
          <w:trHeight w:val="1414"/>
        </w:trPr>
        <w:tc>
          <w:tcPr>
            <w:tcW w:w="1008" w:type="dxa"/>
          </w:tcPr>
          <w:p w:rsidR="000D7CA0" w:rsidRPr="00D50591" w:rsidRDefault="000D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428" w:type="dxa"/>
          </w:tcPr>
          <w:p w:rsidR="000D7CA0" w:rsidRPr="00D50591" w:rsidRDefault="000D7CA0" w:rsidP="007942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</w:tcPr>
          <w:p w:rsidR="000D7CA0" w:rsidRPr="00D50591" w:rsidRDefault="000D7CA0" w:rsidP="00AD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3 – 10, 7%</w:t>
            </w:r>
          </w:p>
          <w:p w:rsidR="000D7CA0" w:rsidRPr="00D50591" w:rsidRDefault="000D7CA0" w:rsidP="005F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CA0" w:rsidRPr="00D50591" w:rsidRDefault="000D7CA0" w:rsidP="005F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A0" w:rsidRPr="00D50591">
        <w:trPr>
          <w:trHeight w:val="570"/>
        </w:trPr>
        <w:tc>
          <w:tcPr>
            <w:tcW w:w="1008" w:type="dxa"/>
          </w:tcPr>
          <w:p w:rsidR="000D7CA0" w:rsidRPr="00D50591" w:rsidRDefault="000D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428" w:type="dxa"/>
          </w:tcPr>
          <w:p w:rsidR="000D7CA0" w:rsidRPr="00D50591" w:rsidRDefault="000D7CA0" w:rsidP="007942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59" w:type="dxa"/>
          </w:tcPr>
          <w:p w:rsidR="000D7CA0" w:rsidRPr="00D50591" w:rsidRDefault="000D7CA0" w:rsidP="005F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1-3,6%</w:t>
            </w:r>
          </w:p>
        </w:tc>
      </w:tr>
      <w:tr w:rsidR="000D7CA0" w:rsidRPr="00D50591">
        <w:trPr>
          <w:trHeight w:val="543"/>
        </w:trPr>
        <w:tc>
          <w:tcPr>
            <w:tcW w:w="1008" w:type="dxa"/>
          </w:tcPr>
          <w:p w:rsidR="000D7CA0" w:rsidRPr="00D50591" w:rsidRDefault="000D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428" w:type="dxa"/>
          </w:tcPr>
          <w:p w:rsidR="000D7CA0" w:rsidRPr="00D50591" w:rsidRDefault="000D7CA0" w:rsidP="007942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59" w:type="dxa"/>
          </w:tcPr>
          <w:p w:rsidR="000D7CA0" w:rsidRPr="00D50591" w:rsidRDefault="000D7CA0" w:rsidP="005F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2-7,1%</w:t>
            </w:r>
          </w:p>
        </w:tc>
      </w:tr>
      <w:tr w:rsidR="000D7CA0" w:rsidRPr="00D50591">
        <w:trPr>
          <w:trHeight w:val="1261"/>
        </w:trPr>
        <w:tc>
          <w:tcPr>
            <w:tcW w:w="1008" w:type="dxa"/>
          </w:tcPr>
          <w:p w:rsidR="000D7CA0" w:rsidRPr="00D50591" w:rsidRDefault="000D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CA0" w:rsidRPr="00D50591" w:rsidRDefault="000D7CA0" w:rsidP="005F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428" w:type="dxa"/>
          </w:tcPr>
          <w:p w:rsidR="000D7CA0" w:rsidRPr="00D50591" w:rsidRDefault="000D7CA0" w:rsidP="007942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</w:tcPr>
          <w:p w:rsidR="000D7CA0" w:rsidRPr="00D50591" w:rsidRDefault="000D7CA0" w:rsidP="005F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8 – 28,6%</w:t>
            </w:r>
          </w:p>
          <w:p w:rsidR="000D7CA0" w:rsidRPr="00D50591" w:rsidRDefault="000D7CA0" w:rsidP="005F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A0" w:rsidRPr="00D50591">
        <w:trPr>
          <w:trHeight w:val="450"/>
        </w:trPr>
        <w:tc>
          <w:tcPr>
            <w:tcW w:w="1008" w:type="dxa"/>
          </w:tcPr>
          <w:p w:rsidR="000D7CA0" w:rsidRPr="00D50591" w:rsidRDefault="000D7CA0" w:rsidP="005F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428" w:type="dxa"/>
          </w:tcPr>
          <w:p w:rsidR="000D7CA0" w:rsidRPr="00D50591" w:rsidRDefault="000D7CA0" w:rsidP="007942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559" w:type="dxa"/>
          </w:tcPr>
          <w:p w:rsidR="000D7CA0" w:rsidRPr="00D50591" w:rsidRDefault="000D7CA0" w:rsidP="005F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4 -14,3%</w:t>
            </w:r>
          </w:p>
        </w:tc>
      </w:tr>
      <w:tr w:rsidR="000D7CA0" w:rsidRPr="00D50591">
        <w:trPr>
          <w:trHeight w:val="459"/>
        </w:trPr>
        <w:tc>
          <w:tcPr>
            <w:tcW w:w="1008" w:type="dxa"/>
          </w:tcPr>
          <w:p w:rsidR="000D7CA0" w:rsidRPr="00D50591" w:rsidRDefault="000D7CA0" w:rsidP="005F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428" w:type="dxa"/>
          </w:tcPr>
          <w:p w:rsidR="000D7CA0" w:rsidRPr="00D50591" w:rsidRDefault="000D7CA0" w:rsidP="007942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559" w:type="dxa"/>
          </w:tcPr>
          <w:p w:rsidR="000D7CA0" w:rsidRPr="00D50591" w:rsidRDefault="000D7CA0" w:rsidP="005F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4 -14,3%</w:t>
            </w:r>
          </w:p>
        </w:tc>
      </w:tr>
      <w:tr w:rsidR="000D7CA0" w:rsidRPr="00D50591">
        <w:trPr>
          <w:trHeight w:val="765"/>
        </w:trPr>
        <w:tc>
          <w:tcPr>
            <w:tcW w:w="1008" w:type="dxa"/>
          </w:tcPr>
          <w:p w:rsidR="000D7CA0" w:rsidRPr="00D50591" w:rsidRDefault="000D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428" w:type="dxa"/>
          </w:tcPr>
          <w:p w:rsidR="000D7CA0" w:rsidRPr="00D50591" w:rsidRDefault="000D7CA0" w:rsidP="007942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</w:tcPr>
          <w:p w:rsidR="000D7CA0" w:rsidRPr="00D50591" w:rsidRDefault="000D7CA0" w:rsidP="005F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7-25%</w:t>
            </w:r>
          </w:p>
        </w:tc>
      </w:tr>
      <w:tr w:rsidR="000D7CA0" w:rsidRPr="00D50591">
        <w:trPr>
          <w:trHeight w:val="765"/>
        </w:trPr>
        <w:tc>
          <w:tcPr>
            <w:tcW w:w="1008" w:type="dxa"/>
          </w:tcPr>
          <w:p w:rsidR="000D7CA0" w:rsidRPr="00D50591" w:rsidRDefault="000D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428" w:type="dxa"/>
          </w:tcPr>
          <w:p w:rsidR="000D7CA0" w:rsidRPr="00D50591" w:rsidRDefault="000D7CA0" w:rsidP="007942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</w:tcPr>
          <w:p w:rsidR="000D7CA0" w:rsidRPr="00D50591" w:rsidRDefault="000D7CA0" w:rsidP="005F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5-17,9%</w:t>
            </w:r>
          </w:p>
        </w:tc>
      </w:tr>
      <w:tr w:rsidR="000D7CA0" w:rsidRPr="00D50591">
        <w:trPr>
          <w:trHeight w:val="765"/>
        </w:trPr>
        <w:tc>
          <w:tcPr>
            <w:tcW w:w="1008" w:type="dxa"/>
          </w:tcPr>
          <w:p w:rsidR="000D7CA0" w:rsidRPr="00D50591" w:rsidRDefault="000D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428" w:type="dxa"/>
          </w:tcPr>
          <w:p w:rsidR="000D7CA0" w:rsidRPr="00D50591" w:rsidRDefault="000D7CA0" w:rsidP="007942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0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</w:t>
            </w:r>
            <w:r w:rsidRPr="00D50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59" w:type="dxa"/>
          </w:tcPr>
          <w:p w:rsidR="000D7CA0" w:rsidRPr="00D50591" w:rsidRDefault="000D7CA0" w:rsidP="005F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27-96,4%</w:t>
            </w:r>
          </w:p>
        </w:tc>
      </w:tr>
      <w:tr w:rsidR="000D7CA0" w:rsidRPr="00D50591">
        <w:trPr>
          <w:trHeight w:val="765"/>
        </w:trPr>
        <w:tc>
          <w:tcPr>
            <w:tcW w:w="1008" w:type="dxa"/>
          </w:tcPr>
          <w:p w:rsidR="000D7CA0" w:rsidRPr="00D50591" w:rsidRDefault="000D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7428" w:type="dxa"/>
          </w:tcPr>
          <w:p w:rsidR="000D7CA0" w:rsidRPr="00D50591" w:rsidRDefault="000D7CA0" w:rsidP="007942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</w:tcPr>
          <w:p w:rsidR="000D7CA0" w:rsidRPr="00D50591" w:rsidRDefault="000D7CA0" w:rsidP="005F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2-7%</w:t>
            </w:r>
          </w:p>
        </w:tc>
      </w:tr>
      <w:tr w:rsidR="000D7CA0" w:rsidRPr="00D50591">
        <w:trPr>
          <w:trHeight w:val="765"/>
        </w:trPr>
        <w:tc>
          <w:tcPr>
            <w:tcW w:w="1008" w:type="dxa"/>
          </w:tcPr>
          <w:p w:rsidR="000D7CA0" w:rsidRPr="00D50591" w:rsidRDefault="000D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428" w:type="dxa"/>
          </w:tcPr>
          <w:p w:rsidR="000D7CA0" w:rsidRPr="00D50591" w:rsidRDefault="000D7CA0" w:rsidP="007942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59" w:type="dxa"/>
          </w:tcPr>
          <w:p w:rsidR="000D7CA0" w:rsidRPr="00D50591" w:rsidRDefault="000D7CA0" w:rsidP="005F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1/0,10</w:t>
            </w:r>
          </w:p>
        </w:tc>
      </w:tr>
      <w:tr w:rsidR="000D7CA0" w:rsidRPr="00D50591">
        <w:trPr>
          <w:trHeight w:val="857"/>
        </w:trPr>
        <w:tc>
          <w:tcPr>
            <w:tcW w:w="1008" w:type="dxa"/>
          </w:tcPr>
          <w:p w:rsidR="000D7CA0" w:rsidRPr="00D50591" w:rsidRDefault="000D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428" w:type="dxa"/>
          </w:tcPr>
          <w:p w:rsidR="000D7CA0" w:rsidRPr="00D50591" w:rsidRDefault="000D7CA0" w:rsidP="007942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59" w:type="dxa"/>
          </w:tcPr>
          <w:p w:rsidR="000D7CA0" w:rsidRPr="00D50591" w:rsidRDefault="000D7CA0" w:rsidP="005F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CA0" w:rsidRPr="00D50591" w:rsidRDefault="000D7CA0" w:rsidP="005F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A0" w:rsidRPr="00D50591">
        <w:trPr>
          <w:trHeight w:val="525"/>
        </w:trPr>
        <w:tc>
          <w:tcPr>
            <w:tcW w:w="1008" w:type="dxa"/>
          </w:tcPr>
          <w:p w:rsidR="000D7CA0" w:rsidRPr="00D50591" w:rsidRDefault="000D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428" w:type="dxa"/>
          </w:tcPr>
          <w:p w:rsidR="000D7CA0" w:rsidRPr="00D50591" w:rsidRDefault="000D7CA0" w:rsidP="007942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559" w:type="dxa"/>
          </w:tcPr>
          <w:p w:rsidR="000D7CA0" w:rsidRPr="00D50591" w:rsidRDefault="000D7CA0" w:rsidP="005F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7CA0" w:rsidRPr="00D50591">
        <w:trPr>
          <w:trHeight w:val="480"/>
        </w:trPr>
        <w:tc>
          <w:tcPr>
            <w:tcW w:w="1008" w:type="dxa"/>
          </w:tcPr>
          <w:p w:rsidR="000D7CA0" w:rsidRPr="00D50591" w:rsidRDefault="000D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428" w:type="dxa"/>
          </w:tcPr>
          <w:p w:rsidR="000D7CA0" w:rsidRPr="00D50591" w:rsidRDefault="000D7CA0" w:rsidP="007942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559" w:type="dxa"/>
          </w:tcPr>
          <w:p w:rsidR="000D7CA0" w:rsidRPr="00D50591" w:rsidRDefault="000D7CA0" w:rsidP="005F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7CA0" w:rsidRPr="00D50591">
        <w:trPr>
          <w:trHeight w:val="585"/>
        </w:trPr>
        <w:tc>
          <w:tcPr>
            <w:tcW w:w="1008" w:type="dxa"/>
          </w:tcPr>
          <w:p w:rsidR="000D7CA0" w:rsidRPr="00D50591" w:rsidRDefault="000D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428" w:type="dxa"/>
          </w:tcPr>
          <w:p w:rsidR="000D7CA0" w:rsidRPr="00D50591" w:rsidRDefault="000D7CA0" w:rsidP="007942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559" w:type="dxa"/>
          </w:tcPr>
          <w:p w:rsidR="000D7CA0" w:rsidRPr="00D50591" w:rsidRDefault="000D7CA0" w:rsidP="005F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7CA0" w:rsidRPr="00D50591">
        <w:trPr>
          <w:trHeight w:val="570"/>
        </w:trPr>
        <w:tc>
          <w:tcPr>
            <w:tcW w:w="1008" w:type="dxa"/>
          </w:tcPr>
          <w:p w:rsidR="000D7CA0" w:rsidRPr="00D50591" w:rsidRDefault="000D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428" w:type="dxa"/>
          </w:tcPr>
          <w:p w:rsidR="000D7CA0" w:rsidRPr="00D50591" w:rsidRDefault="000D7CA0" w:rsidP="007942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559" w:type="dxa"/>
          </w:tcPr>
          <w:p w:rsidR="000D7CA0" w:rsidRPr="00D50591" w:rsidRDefault="000D7CA0" w:rsidP="005F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D7CA0" w:rsidRPr="00D50591">
        <w:trPr>
          <w:trHeight w:val="630"/>
        </w:trPr>
        <w:tc>
          <w:tcPr>
            <w:tcW w:w="1008" w:type="dxa"/>
          </w:tcPr>
          <w:p w:rsidR="000D7CA0" w:rsidRPr="00D50591" w:rsidRDefault="000D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428" w:type="dxa"/>
          </w:tcPr>
          <w:p w:rsidR="000D7CA0" w:rsidRPr="00D50591" w:rsidRDefault="000D7CA0" w:rsidP="007942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559" w:type="dxa"/>
          </w:tcPr>
          <w:p w:rsidR="000D7CA0" w:rsidRPr="00D50591" w:rsidRDefault="000D7CA0" w:rsidP="005F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D7CA0" w:rsidRPr="00D50591">
        <w:trPr>
          <w:trHeight w:val="825"/>
        </w:trPr>
        <w:tc>
          <w:tcPr>
            <w:tcW w:w="1008" w:type="dxa"/>
          </w:tcPr>
          <w:p w:rsidR="000D7CA0" w:rsidRPr="00D50591" w:rsidRDefault="000D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428" w:type="dxa"/>
          </w:tcPr>
          <w:p w:rsidR="000D7CA0" w:rsidRPr="00D50591" w:rsidRDefault="000D7CA0" w:rsidP="007942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559" w:type="dxa"/>
          </w:tcPr>
          <w:p w:rsidR="000D7CA0" w:rsidRPr="00D50591" w:rsidRDefault="000D7CA0" w:rsidP="005F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7CA0" w:rsidRPr="00D50591">
        <w:trPr>
          <w:trHeight w:val="569"/>
        </w:trPr>
        <w:tc>
          <w:tcPr>
            <w:tcW w:w="1008" w:type="dxa"/>
          </w:tcPr>
          <w:p w:rsidR="000D7CA0" w:rsidRPr="00D50591" w:rsidRDefault="000D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28" w:type="dxa"/>
          </w:tcPr>
          <w:p w:rsidR="000D7CA0" w:rsidRPr="00D50591" w:rsidRDefault="000D7CA0" w:rsidP="007942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Инфраструктура:</w:t>
            </w:r>
          </w:p>
        </w:tc>
        <w:tc>
          <w:tcPr>
            <w:tcW w:w="1559" w:type="dxa"/>
          </w:tcPr>
          <w:p w:rsidR="000D7CA0" w:rsidRPr="00D50591" w:rsidRDefault="000D7CA0" w:rsidP="005F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A0" w:rsidRPr="00D50591">
        <w:trPr>
          <w:trHeight w:val="844"/>
        </w:trPr>
        <w:tc>
          <w:tcPr>
            <w:tcW w:w="1008" w:type="dxa"/>
          </w:tcPr>
          <w:p w:rsidR="000D7CA0" w:rsidRPr="00D50591" w:rsidRDefault="000D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428" w:type="dxa"/>
          </w:tcPr>
          <w:p w:rsidR="000D7CA0" w:rsidRPr="00D50591" w:rsidRDefault="000D7CA0" w:rsidP="007942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59" w:type="dxa"/>
          </w:tcPr>
          <w:p w:rsidR="000D7CA0" w:rsidRPr="00D50591" w:rsidRDefault="000D7CA0" w:rsidP="005F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 xml:space="preserve">7,1 </w:t>
            </w:r>
            <w:proofErr w:type="spellStart"/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0D7CA0" w:rsidRPr="00D50591">
        <w:trPr>
          <w:trHeight w:val="865"/>
        </w:trPr>
        <w:tc>
          <w:tcPr>
            <w:tcW w:w="1008" w:type="dxa"/>
          </w:tcPr>
          <w:p w:rsidR="000D7CA0" w:rsidRPr="00D50591" w:rsidRDefault="000D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428" w:type="dxa"/>
          </w:tcPr>
          <w:p w:rsidR="000D7CA0" w:rsidRPr="00D50591" w:rsidRDefault="000D7CA0" w:rsidP="007942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59" w:type="dxa"/>
          </w:tcPr>
          <w:p w:rsidR="000D7CA0" w:rsidRPr="00D50591" w:rsidRDefault="000D7CA0" w:rsidP="005F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 xml:space="preserve">113 </w:t>
            </w:r>
            <w:proofErr w:type="spellStart"/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0D7CA0" w:rsidRPr="00D50591">
        <w:trPr>
          <w:trHeight w:val="570"/>
        </w:trPr>
        <w:tc>
          <w:tcPr>
            <w:tcW w:w="1008" w:type="dxa"/>
          </w:tcPr>
          <w:p w:rsidR="000D7CA0" w:rsidRPr="00D50591" w:rsidRDefault="000D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428" w:type="dxa"/>
          </w:tcPr>
          <w:p w:rsidR="000D7CA0" w:rsidRPr="00D50591" w:rsidRDefault="000D7CA0" w:rsidP="007942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559" w:type="dxa"/>
          </w:tcPr>
          <w:p w:rsidR="000D7CA0" w:rsidRPr="00D50591" w:rsidRDefault="000D7CA0" w:rsidP="005F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D7CA0" w:rsidRPr="00D50591">
        <w:trPr>
          <w:trHeight w:val="585"/>
        </w:trPr>
        <w:tc>
          <w:tcPr>
            <w:tcW w:w="1008" w:type="dxa"/>
          </w:tcPr>
          <w:p w:rsidR="000D7CA0" w:rsidRPr="00D50591" w:rsidRDefault="000D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428" w:type="dxa"/>
          </w:tcPr>
          <w:p w:rsidR="000D7CA0" w:rsidRPr="00D50591" w:rsidRDefault="000D7CA0" w:rsidP="007942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559" w:type="dxa"/>
          </w:tcPr>
          <w:p w:rsidR="000D7CA0" w:rsidRPr="00D50591" w:rsidRDefault="000D7CA0" w:rsidP="005F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D7CA0" w:rsidRPr="00D50591">
        <w:trPr>
          <w:trHeight w:val="1215"/>
        </w:trPr>
        <w:tc>
          <w:tcPr>
            <w:tcW w:w="1008" w:type="dxa"/>
          </w:tcPr>
          <w:p w:rsidR="000D7CA0" w:rsidRPr="00D50591" w:rsidRDefault="000D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428" w:type="dxa"/>
          </w:tcPr>
          <w:p w:rsidR="000D7CA0" w:rsidRPr="00D50591" w:rsidRDefault="000D7CA0" w:rsidP="007942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59" w:type="dxa"/>
          </w:tcPr>
          <w:p w:rsidR="000D7CA0" w:rsidRPr="00D50591" w:rsidRDefault="000D7CA0" w:rsidP="005F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9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0D7CA0" w:rsidRDefault="000D7CA0" w:rsidP="005F1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CA0" w:rsidRDefault="000D7CA0" w:rsidP="005F1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CA0" w:rsidRDefault="000D7CA0" w:rsidP="005F19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9AA">
        <w:rPr>
          <w:rFonts w:ascii="Times New Roman" w:hAnsi="Times New Roman" w:cs="Times New Roman"/>
          <w:sz w:val="26"/>
          <w:szCs w:val="26"/>
        </w:rPr>
        <w:t xml:space="preserve">Заведующий учреждением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5F19AA">
        <w:rPr>
          <w:rFonts w:ascii="Times New Roman" w:hAnsi="Times New Roman" w:cs="Times New Roman"/>
          <w:sz w:val="26"/>
          <w:szCs w:val="26"/>
        </w:rPr>
        <w:t xml:space="preserve">Н.И. </w:t>
      </w:r>
      <w:proofErr w:type="gramStart"/>
      <w:r w:rsidRPr="005F19AA">
        <w:rPr>
          <w:rFonts w:ascii="Times New Roman" w:hAnsi="Times New Roman" w:cs="Times New Roman"/>
          <w:sz w:val="26"/>
          <w:szCs w:val="26"/>
        </w:rPr>
        <w:t>Шелковая</w:t>
      </w:r>
      <w:proofErr w:type="gramEnd"/>
      <w:r w:rsidRPr="005F19A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54462" w:rsidRDefault="00354462" w:rsidP="005F19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4462" w:rsidRDefault="00354462" w:rsidP="005F19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4462" w:rsidRDefault="00354462" w:rsidP="005F19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4462" w:rsidRDefault="00354462" w:rsidP="005F19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4462" w:rsidRDefault="00354462" w:rsidP="005F19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4462" w:rsidRDefault="00354462" w:rsidP="005F19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4462" w:rsidRDefault="00354462" w:rsidP="005F19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4462" w:rsidRDefault="00354462" w:rsidP="005F19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4462" w:rsidRPr="005F19AA" w:rsidRDefault="00354462" w:rsidP="005F19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r w:rsidRPr="00354462">
        <w:rPr>
          <w:rFonts w:ascii="Times New Roman" w:hAnsi="Times New Roman" w:cs="Times New Roman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19pt;height:380.25pt">
            <v:imagedata r:id="rId7" o:title="img077"/>
          </v:shape>
        </w:pict>
      </w:r>
      <w:bookmarkEnd w:id="0"/>
    </w:p>
    <w:p w:rsidR="000D7CA0" w:rsidRDefault="000D7CA0"/>
    <w:sectPr w:rsidR="000D7CA0" w:rsidSect="00D66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8489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A6DA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1582D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4CA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34DB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E28E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0388F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CB0416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5849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6E0B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62E4C9B"/>
    <w:multiLevelType w:val="multilevel"/>
    <w:tmpl w:val="44E6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0A285E8A"/>
    <w:multiLevelType w:val="multilevel"/>
    <w:tmpl w:val="39F25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0B532A43"/>
    <w:multiLevelType w:val="hybridMultilevel"/>
    <w:tmpl w:val="30744EFA"/>
    <w:lvl w:ilvl="0" w:tplc="4FE0D8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9BA6E3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FB0B42A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D900752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5212033C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5E94AAA8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5CEF21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EA22DAC2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252615A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0FED2C42"/>
    <w:multiLevelType w:val="multilevel"/>
    <w:tmpl w:val="4FA619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1D0B43"/>
    <w:multiLevelType w:val="hybridMultilevel"/>
    <w:tmpl w:val="7B7EE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6A7E09"/>
    <w:multiLevelType w:val="hybridMultilevel"/>
    <w:tmpl w:val="EDCA0DFA"/>
    <w:lvl w:ilvl="0" w:tplc="78C0CC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B740B16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45ADB9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9FADB42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F270575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346D81E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F8E0FC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7D0CCE0E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6FBE586A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6FB2EA4"/>
    <w:multiLevelType w:val="hybridMultilevel"/>
    <w:tmpl w:val="FCECB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D93B38"/>
    <w:multiLevelType w:val="hybridMultilevel"/>
    <w:tmpl w:val="2E689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B0EF1"/>
    <w:multiLevelType w:val="hybridMultilevel"/>
    <w:tmpl w:val="EBD26DE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B226DB"/>
    <w:multiLevelType w:val="multilevel"/>
    <w:tmpl w:val="C20E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EA03C21"/>
    <w:multiLevelType w:val="multilevel"/>
    <w:tmpl w:val="E2E4EF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027F9C"/>
    <w:multiLevelType w:val="hybridMultilevel"/>
    <w:tmpl w:val="8C02C21E"/>
    <w:lvl w:ilvl="0" w:tplc="6A1E8C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A27AA73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B0CB3F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74076F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6A9E9EB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50CC1E2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B781C9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3D2A1B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749058B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9423991"/>
    <w:multiLevelType w:val="hybridMultilevel"/>
    <w:tmpl w:val="3B0489B6"/>
    <w:lvl w:ilvl="0" w:tplc="726AE8D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133B1C"/>
    <w:multiLevelType w:val="hybridMultilevel"/>
    <w:tmpl w:val="F1502D3E"/>
    <w:lvl w:ilvl="0" w:tplc="2DC404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52210DCA"/>
    <w:multiLevelType w:val="hybridMultilevel"/>
    <w:tmpl w:val="C4C096CA"/>
    <w:lvl w:ilvl="0" w:tplc="48ECE128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533C5F9E"/>
    <w:multiLevelType w:val="multilevel"/>
    <w:tmpl w:val="E304C3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DE5C43"/>
    <w:multiLevelType w:val="hybridMultilevel"/>
    <w:tmpl w:val="51BAD424"/>
    <w:lvl w:ilvl="0" w:tplc="C330A6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F5A4665"/>
    <w:multiLevelType w:val="hybridMultilevel"/>
    <w:tmpl w:val="B5FC04B4"/>
    <w:lvl w:ilvl="0" w:tplc="D7DA5A4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A0B8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343E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AC16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5E68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1A69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7CBB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CE1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F43C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B05918"/>
    <w:multiLevelType w:val="hybridMultilevel"/>
    <w:tmpl w:val="487E9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8E43E44"/>
    <w:multiLevelType w:val="hybridMultilevel"/>
    <w:tmpl w:val="9D0E8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B265D1"/>
    <w:multiLevelType w:val="multilevel"/>
    <w:tmpl w:val="C54E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6F9E57B8"/>
    <w:multiLevelType w:val="multilevel"/>
    <w:tmpl w:val="0330C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AF4329"/>
    <w:multiLevelType w:val="multilevel"/>
    <w:tmpl w:val="9A82E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32"/>
  </w:num>
  <w:num w:numId="8">
    <w:abstractNumId w:val="31"/>
  </w:num>
  <w:num w:numId="9">
    <w:abstractNumId w:val="13"/>
  </w:num>
  <w:num w:numId="10">
    <w:abstractNumId w:val="20"/>
  </w:num>
  <w:num w:numId="11">
    <w:abstractNumId w:val="25"/>
  </w:num>
  <w:num w:numId="12">
    <w:abstractNumId w:val="11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26"/>
  </w:num>
  <w:num w:numId="26">
    <w:abstractNumId w:val="23"/>
  </w:num>
  <w:num w:numId="27">
    <w:abstractNumId w:val="28"/>
  </w:num>
  <w:num w:numId="28">
    <w:abstractNumId w:val="30"/>
  </w:num>
  <w:num w:numId="29">
    <w:abstractNumId w:val="19"/>
  </w:num>
  <w:num w:numId="30">
    <w:abstractNumId w:val="27"/>
  </w:num>
  <w:num w:numId="31">
    <w:abstractNumId w:val="16"/>
  </w:num>
  <w:num w:numId="32">
    <w:abstractNumId w:val="29"/>
  </w:num>
  <w:num w:numId="33">
    <w:abstractNumId w:val="17"/>
  </w:num>
  <w:num w:numId="34">
    <w:abstractNumId w:val="21"/>
  </w:num>
  <w:num w:numId="35">
    <w:abstractNumId w:val="22"/>
  </w:num>
  <w:num w:numId="36">
    <w:abstractNumId w:val="18"/>
  </w:num>
  <w:num w:numId="37">
    <w:abstractNumId w:val="15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0F6"/>
    <w:rsid w:val="00016EAA"/>
    <w:rsid w:val="00061A4D"/>
    <w:rsid w:val="000A4D9F"/>
    <w:rsid w:val="000B1D70"/>
    <w:rsid w:val="000D7CA0"/>
    <w:rsid w:val="001C2CBF"/>
    <w:rsid w:val="001E543C"/>
    <w:rsid w:val="001F45A1"/>
    <w:rsid w:val="00216BDB"/>
    <w:rsid w:val="00217483"/>
    <w:rsid w:val="002513B6"/>
    <w:rsid w:val="00282AEF"/>
    <w:rsid w:val="002E07FD"/>
    <w:rsid w:val="00354462"/>
    <w:rsid w:val="003B1352"/>
    <w:rsid w:val="003F6FC1"/>
    <w:rsid w:val="00483A33"/>
    <w:rsid w:val="00533421"/>
    <w:rsid w:val="005E0886"/>
    <w:rsid w:val="005E282F"/>
    <w:rsid w:val="005F19AA"/>
    <w:rsid w:val="005F7B26"/>
    <w:rsid w:val="00634BE9"/>
    <w:rsid w:val="00646A86"/>
    <w:rsid w:val="00646E8D"/>
    <w:rsid w:val="00751075"/>
    <w:rsid w:val="007942D6"/>
    <w:rsid w:val="007E59CC"/>
    <w:rsid w:val="008B782D"/>
    <w:rsid w:val="008F138D"/>
    <w:rsid w:val="00902221"/>
    <w:rsid w:val="0097241C"/>
    <w:rsid w:val="009A3AF0"/>
    <w:rsid w:val="00A0232F"/>
    <w:rsid w:val="00A0590F"/>
    <w:rsid w:val="00A511FC"/>
    <w:rsid w:val="00A53509"/>
    <w:rsid w:val="00A60944"/>
    <w:rsid w:val="00A802EE"/>
    <w:rsid w:val="00AD0A4F"/>
    <w:rsid w:val="00B14B44"/>
    <w:rsid w:val="00B23CEE"/>
    <w:rsid w:val="00B27DFB"/>
    <w:rsid w:val="00B42981"/>
    <w:rsid w:val="00B4790D"/>
    <w:rsid w:val="00BF1E05"/>
    <w:rsid w:val="00C12B69"/>
    <w:rsid w:val="00C4582A"/>
    <w:rsid w:val="00C775AF"/>
    <w:rsid w:val="00D34037"/>
    <w:rsid w:val="00D43BF7"/>
    <w:rsid w:val="00D50591"/>
    <w:rsid w:val="00D50A6A"/>
    <w:rsid w:val="00D52110"/>
    <w:rsid w:val="00D66DC3"/>
    <w:rsid w:val="00DB25C9"/>
    <w:rsid w:val="00E06F7C"/>
    <w:rsid w:val="00E10B6A"/>
    <w:rsid w:val="00E320F6"/>
    <w:rsid w:val="00E3531A"/>
    <w:rsid w:val="00E522E2"/>
    <w:rsid w:val="00E61EB8"/>
    <w:rsid w:val="00EA68B4"/>
    <w:rsid w:val="00F3704F"/>
    <w:rsid w:val="00F639D4"/>
    <w:rsid w:val="00FB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C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16EAA"/>
    <w:pPr>
      <w:keepNext/>
      <w:keepLines/>
      <w:spacing w:before="480" w:after="0" w:line="240" w:lineRule="auto"/>
      <w:outlineLvl w:val="0"/>
    </w:pPr>
    <w:rPr>
      <w:rFonts w:ascii="Arial" w:eastAsia="Times New Roman" w:hAnsi="Arial" w:cs="Arial"/>
      <w:b/>
      <w:bCs/>
      <w:color w:val="365F91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016EAA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6EAA"/>
    <w:rPr>
      <w:rFonts w:ascii="Arial" w:hAnsi="Arial" w:cs="Arial"/>
      <w:b/>
      <w:bCs/>
      <w:color w:val="365F91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16EAA"/>
    <w:rPr>
      <w:b/>
      <w:bCs/>
      <w:sz w:val="28"/>
      <w:szCs w:val="28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79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582A"/>
    <w:rPr>
      <w:rFonts w:ascii="Times New Roman" w:hAnsi="Times New Roman" w:cs="Times New Roman"/>
      <w:sz w:val="2"/>
      <w:szCs w:val="2"/>
      <w:lang w:eastAsia="en-US"/>
    </w:rPr>
  </w:style>
  <w:style w:type="paragraph" w:styleId="a5">
    <w:name w:val="Normal (Web)"/>
    <w:basedOn w:val="a"/>
    <w:uiPriority w:val="99"/>
    <w:rsid w:val="0001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01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rsid w:val="00016EAA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016EAA"/>
    <w:pPr>
      <w:ind w:left="720"/>
    </w:pPr>
  </w:style>
  <w:style w:type="character" w:customStyle="1" w:styleId="c0">
    <w:name w:val="c0"/>
    <w:uiPriority w:val="99"/>
    <w:rsid w:val="00016EAA"/>
  </w:style>
  <w:style w:type="paragraph" w:customStyle="1" w:styleId="c10">
    <w:name w:val="c10"/>
    <w:basedOn w:val="a"/>
    <w:uiPriority w:val="99"/>
    <w:rsid w:val="00016EA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016EAA"/>
    <w:pPr>
      <w:ind w:left="720"/>
    </w:pPr>
    <w:rPr>
      <w:lang w:eastAsia="ru-RU"/>
    </w:rPr>
  </w:style>
  <w:style w:type="paragraph" w:customStyle="1" w:styleId="a8">
    <w:name w:val="Знак"/>
    <w:basedOn w:val="a"/>
    <w:uiPriority w:val="99"/>
    <w:rsid w:val="00016EA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9">
    <w:name w:val="Strong"/>
    <w:basedOn w:val="a0"/>
    <w:uiPriority w:val="99"/>
    <w:qFormat/>
    <w:locked/>
    <w:rsid w:val="00016EAA"/>
    <w:rPr>
      <w:b/>
      <w:bCs/>
    </w:rPr>
  </w:style>
  <w:style w:type="paragraph" w:customStyle="1" w:styleId="c3">
    <w:name w:val="c3"/>
    <w:basedOn w:val="a"/>
    <w:uiPriority w:val="99"/>
    <w:rsid w:val="00016EA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42">
    <w:name w:val="c42"/>
    <w:basedOn w:val="a"/>
    <w:uiPriority w:val="99"/>
    <w:rsid w:val="00016EA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33">
    <w:name w:val="c33"/>
    <w:basedOn w:val="a"/>
    <w:uiPriority w:val="99"/>
    <w:rsid w:val="00016EA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1">
    <w:name w:val="c1"/>
    <w:uiPriority w:val="99"/>
    <w:rsid w:val="00016EAA"/>
  </w:style>
  <w:style w:type="paragraph" w:customStyle="1" w:styleId="c9">
    <w:name w:val="c9"/>
    <w:basedOn w:val="a"/>
    <w:uiPriority w:val="99"/>
    <w:rsid w:val="00016EA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54">
    <w:name w:val="c54"/>
    <w:basedOn w:val="a"/>
    <w:uiPriority w:val="99"/>
    <w:rsid w:val="00016EA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016EA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016EAA"/>
    <w:rPr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rsid w:val="00016EA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016EAA"/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016EAA"/>
  </w:style>
  <w:style w:type="paragraph" w:styleId="ae">
    <w:name w:val="Body Text Indent"/>
    <w:basedOn w:val="a"/>
    <w:link w:val="af"/>
    <w:uiPriority w:val="99"/>
    <w:rsid w:val="00016EA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016EAA"/>
    <w:rPr>
      <w:rFonts w:eastAsia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rsid w:val="00016EAA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016EAA"/>
    <w:rPr>
      <w:sz w:val="24"/>
      <w:szCs w:val="24"/>
      <w:lang w:val="ru-RU" w:eastAsia="ru-RU"/>
    </w:rPr>
  </w:style>
  <w:style w:type="paragraph" w:customStyle="1" w:styleId="110">
    <w:name w:val="Абзац списка11"/>
    <w:basedOn w:val="a"/>
    <w:uiPriority w:val="99"/>
    <w:rsid w:val="00016EAA"/>
    <w:pPr>
      <w:ind w:left="720"/>
    </w:pPr>
  </w:style>
  <w:style w:type="character" w:customStyle="1" w:styleId="c1c4">
    <w:name w:val="c1 c4"/>
    <w:uiPriority w:val="99"/>
    <w:rsid w:val="00016EAA"/>
  </w:style>
  <w:style w:type="paragraph" w:styleId="af0">
    <w:name w:val="Title"/>
    <w:basedOn w:val="a"/>
    <w:link w:val="af1"/>
    <w:uiPriority w:val="99"/>
    <w:qFormat/>
    <w:locked/>
    <w:rsid w:val="00016E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99"/>
    <w:locked/>
    <w:rsid w:val="00016EAA"/>
    <w:rPr>
      <w:rFonts w:eastAsia="Times New Roman"/>
      <w:sz w:val="28"/>
      <w:szCs w:val="28"/>
      <w:lang w:val="ru-RU" w:eastAsia="ru-RU"/>
    </w:rPr>
  </w:style>
  <w:style w:type="character" w:customStyle="1" w:styleId="hl">
    <w:name w:val="hl"/>
    <w:uiPriority w:val="99"/>
    <w:rsid w:val="00016EAA"/>
  </w:style>
  <w:style w:type="character" w:styleId="af2">
    <w:name w:val="page number"/>
    <w:basedOn w:val="a0"/>
    <w:uiPriority w:val="99"/>
    <w:rsid w:val="00016EAA"/>
  </w:style>
  <w:style w:type="paragraph" w:customStyle="1" w:styleId="c4">
    <w:name w:val="c4"/>
    <w:basedOn w:val="a"/>
    <w:uiPriority w:val="99"/>
    <w:rsid w:val="00016EA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36">
    <w:name w:val="c36"/>
    <w:basedOn w:val="a"/>
    <w:uiPriority w:val="99"/>
    <w:rsid w:val="00016EA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016EA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24">
    <w:name w:val="c24"/>
    <w:basedOn w:val="a"/>
    <w:uiPriority w:val="99"/>
    <w:rsid w:val="00016EA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3">
    <w:name w:val="Emphasis"/>
    <w:basedOn w:val="a0"/>
    <w:uiPriority w:val="99"/>
    <w:qFormat/>
    <w:locked/>
    <w:rsid w:val="00016EAA"/>
    <w:rPr>
      <w:i/>
      <w:iCs/>
    </w:rPr>
  </w:style>
  <w:style w:type="paragraph" w:customStyle="1" w:styleId="af4">
    <w:name w:val="Содержимое таблицы"/>
    <w:basedOn w:val="a"/>
    <w:uiPriority w:val="99"/>
    <w:rsid w:val="00016EAA"/>
    <w:pPr>
      <w:suppressLineNumbers/>
      <w:suppressAutoHyphens/>
    </w:pPr>
    <w:rPr>
      <w:rFonts w:eastAsia="Times New Roman"/>
      <w:lang w:eastAsia="ar-SA"/>
    </w:rPr>
  </w:style>
  <w:style w:type="paragraph" w:styleId="af5">
    <w:name w:val="Body Text"/>
    <w:basedOn w:val="a"/>
    <w:link w:val="af6"/>
    <w:uiPriority w:val="99"/>
    <w:semiHidden/>
    <w:rsid w:val="00016EAA"/>
    <w:pPr>
      <w:spacing w:after="120" w:line="240" w:lineRule="auto"/>
    </w:pPr>
    <w:rPr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016EAA"/>
    <w:rPr>
      <w:sz w:val="24"/>
      <w:szCs w:val="24"/>
      <w:lang w:val="ru-RU" w:eastAsia="ru-RU"/>
    </w:rPr>
  </w:style>
  <w:style w:type="paragraph" w:styleId="21">
    <w:name w:val="List Bullet 2"/>
    <w:basedOn w:val="a"/>
    <w:uiPriority w:val="99"/>
    <w:rsid w:val="0001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21"/>
    <w:basedOn w:val="a"/>
    <w:uiPriority w:val="99"/>
    <w:rsid w:val="0001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5F19A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F3FCD-A3DC-453A-A53E-E1E87971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35</Pages>
  <Words>12199</Words>
  <Characters>69536</Characters>
  <Application>Microsoft Office Word</Application>
  <DocSecurity>0</DocSecurity>
  <Lines>579</Lines>
  <Paragraphs>163</Paragraphs>
  <ScaleCrop>false</ScaleCrop>
  <Company>Организация</Company>
  <LinksUpToDate>false</LinksUpToDate>
  <CharactersWithSpaces>81572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23</cp:revision>
  <cp:lastPrinted>2017-04-02T22:50:00Z</cp:lastPrinted>
  <dcterms:created xsi:type="dcterms:W3CDTF">2014-10-14T02:15:00Z</dcterms:created>
  <dcterms:modified xsi:type="dcterms:W3CDTF">2017-04-03T00:28:00Z</dcterms:modified>
</cp:coreProperties>
</file>